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E59" w:rsidRPr="00643E59" w:rsidRDefault="00DD0DCB" w:rsidP="00643E59">
      <w:pPr>
        <w:pStyle w:val="Tekstpodstawowy"/>
        <w:kinsoku w:val="0"/>
        <w:overflowPunct w:val="0"/>
        <w:spacing w:before="171"/>
        <w:rPr>
          <w:rFonts w:ascii="Arial" w:hAnsi="Arial" w:cs="Arial"/>
          <w:b/>
          <w:color w:val="221F1F"/>
          <w:w w:val="105"/>
          <w:sz w:val="36"/>
          <w:szCs w:val="36"/>
        </w:rPr>
      </w:pPr>
      <w:r>
        <w:rPr>
          <w:rFonts w:ascii="Arial" w:hAnsi="Arial" w:cs="Arial"/>
          <w:b/>
          <w:color w:val="221F1F"/>
          <w:w w:val="105"/>
          <w:sz w:val="36"/>
          <w:szCs w:val="36"/>
        </w:rPr>
        <w:t>Przedmiotowe zasady</w:t>
      </w:r>
      <w:r w:rsidR="00643E59" w:rsidRPr="00643E59">
        <w:rPr>
          <w:rFonts w:ascii="Arial" w:hAnsi="Arial" w:cs="Arial"/>
          <w:b/>
          <w:color w:val="221F1F"/>
          <w:w w:val="105"/>
          <w:sz w:val="36"/>
          <w:szCs w:val="36"/>
        </w:rPr>
        <w:t xml:space="preserve"> oceniania</w:t>
      </w:r>
      <w:r w:rsidR="00335ED8">
        <w:rPr>
          <w:rFonts w:ascii="Arial" w:hAnsi="Arial" w:cs="Arial"/>
          <w:b/>
          <w:color w:val="221F1F"/>
          <w:w w:val="105"/>
          <w:sz w:val="36"/>
          <w:szCs w:val="36"/>
        </w:rPr>
        <w:t xml:space="preserve"> dla klasy 1 technikum i LO</w:t>
      </w:r>
    </w:p>
    <w:p w:rsidR="0050678C" w:rsidRDefault="0050678C" w:rsidP="0050678C">
      <w:pPr>
        <w:pStyle w:val="Nagwek1"/>
        <w:kinsoku w:val="0"/>
        <w:overflowPunct w:val="0"/>
        <w:spacing w:before="0" w:line="360" w:lineRule="auto"/>
        <w:ind w:left="0"/>
        <w:rPr>
          <w:rFonts w:ascii="Arial" w:hAnsi="Arial" w:cs="Arial"/>
          <w:b/>
          <w:color w:val="221F1F"/>
          <w:w w:val="110"/>
        </w:rPr>
      </w:pPr>
    </w:p>
    <w:p w:rsidR="0050678C" w:rsidRDefault="0050678C" w:rsidP="0050678C">
      <w:pPr>
        <w:pStyle w:val="Nagwek1"/>
        <w:kinsoku w:val="0"/>
        <w:overflowPunct w:val="0"/>
        <w:spacing w:before="0" w:line="360" w:lineRule="auto"/>
        <w:ind w:left="0"/>
        <w:rPr>
          <w:rFonts w:ascii="Arial" w:hAnsi="Arial" w:cs="Arial"/>
          <w:b/>
          <w:color w:val="221F1F"/>
          <w:w w:val="110"/>
        </w:rPr>
      </w:pPr>
    </w:p>
    <w:p w:rsidR="00643E59" w:rsidRPr="00643E59" w:rsidRDefault="0050678C" w:rsidP="0050678C">
      <w:pPr>
        <w:pStyle w:val="Nagwek1"/>
        <w:kinsoku w:val="0"/>
        <w:overflowPunct w:val="0"/>
        <w:spacing w:before="0" w:line="360" w:lineRule="auto"/>
        <w:ind w:left="0"/>
        <w:rPr>
          <w:rFonts w:ascii="Arial" w:hAnsi="Arial" w:cs="Arial"/>
          <w:b/>
          <w:color w:val="221F1F"/>
          <w:w w:val="110"/>
        </w:rPr>
      </w:pPr>
      <w:r>
        <w:rPr>
          <w:rFonts w:ascii="Arial" w:hAnsi="Arial" w:cs="Arial"/>
          <w:b/>
          <w:color w:val="221F1F"/>
          <w:w w:val="110"/>
        </w:rPr>
        <w:t xml:space="preserve">        </w:t>
      </w:r>
      <w:r w:rsidR="00F84D05" w:rsidRPr="00F84D05">
        <w:rPr>
          <w:b/>
          <w:noProof/>
        </w:rPr>
        <w:pict>
          <v:shape id="Freeform 6" o:spid="_x0000_s2051" style="position:absolute;margin-left:82.05pt;margin-top:5.65pt;width:7.65pt;height:7.65pt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643E59" w:rsidRPr="00643E59">
        <w:rPr>
          <w:rFonts w:ascii="Arial" w:hAnsi="Arial" w:cs="Arial"/>
          <w:b/>
          <w:color w:val="221F1F"/>
          <w:w w:val="110"/>
        </w:rPr>
        <w:t>Zasady ogólne</w:t>
      </w:r>
    </w:p>
    <w:p w:rsidR="00643E59" w:rsidRPr="00643E59" w:rsidRDefault="00643E59" w:rsidP="00330D9D">
      <w:pPr>
        <w:pStyle w:val="Akapitzlist"/>
        <w:numPr>
          <w:ilvl w:val="0"/>
          <w:numId w:val="48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rFonts w:cs="Century Gothic"/>
          <w:color w:val="221F1F"/>
          <w:w w:val="105"/>
          <w:sz w:val="17"/>
          <w:szCs w:val="17"/>
        </w:rPr>
        <w:t xml:space="preserve">Na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podstawowym </w:t>
      </w:r>
      <w:r w:rsidRPr="00643E59">
        <w:rPr>
          <w:color w:val="221F1F"/>
          <w:w w:val="105"/>
          <w:sz w:val="17"/>
          <w:szCs w:val="17"/>
        </w:rPr>
        <w:t xml:space="preserve">poziomie wymagań uczeń powinien wykonać zadania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obowiązkowe</w:t>
      </w:r>
      <w:r w:rsidRPr="00643E59">
        <w:rPr>
          <w:rFonts w:cs="Bookman Old Style"/>
          <w:b/>
          <w:bCs/>
          <w:color w:val="221F1F"/>
          <w:spacing w:val="-47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 xml:space="preserve">(na stopień dopuszczający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05"/>
          <w:sz w:val="17"/>
          <w:szCs w:val="17"/>
        </w:rPr>
        <w:t xml:space="preserve">łatwe; na stopień dostateczny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05"/>
          <w:sz w:val="17"/>
          <w:szCs w:val="17"/>
        </w:rPr>
        <w:t xml:space="preserve">umiarkowanie trudne); niektóre czynności ucznia mogą być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wspomagane</w:t>
      </w:r>
      <w:r w:rsidRPr="00643E59">
        <w:rPr>
          <w:rFonts w:cs="Bookman Old Style"/>
          <w:b/>
          <w:bCs/>
          <w:color w:val="221F1F"/>
          <w:spacing w:val="-4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przez nauczyciela (</w:t>
      </w:r>
      <w:r w:rsidR="00330D9D">
        <w:rPr>
          <w:color w:val="221F1F"/>
          <w:w w:val="105"/>
          <w:sz w:val="17"/>
          <w:szCs w:val="17"/>
        </w:rPr>
        <w:t>np. </w:t>
      </w:r>
      <w:r w:rsidRPr="00643E59">
        <w:rPr>
          <w:color w:val="221F1F"/>
          <w:w w:val="105"/>
          <w:sz w:val="17"/>
          <w:szCs w:val="17"/>
        </w:rPr>
        <w:t xml:space="preserve">wykonywanie doświadczeń, rozwiązywanie </w:t>
      </w:r>
      <w:r w:rsidRPr="00643E59">
        <w:rPr>
          <w:color w:val="221F1F"/>
          <w:spacing w:val="-3"/>
          <w:w w:val="105"/>
          <w:sz w:val="17"/>
          <w:szCs w:val="17"/>
        </w:rPr>
        <w:t xml:space="preserve">problemów, </w:t>
      </w:r>
      <w:r w:rsidRPr="00643E59">
        <w:rPr>
          <w:color w:val="221F1F"/>
          <w:w w:val="105"/>
          <w:sz w:val="17"/>
          <w:szCs w:val="17"/>
        </w:rPr>
        <w:t>przy czym na stopień do- stateczny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uczeń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wykonuje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je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pod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kierunkiem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nauczyciela,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stopień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dopuszczający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>-</w:t>
      </w:r>
      <w:r w:rsidRPr="00643E59">
        <w:rPr>
          <w:color w:val="221F1F"/>
          <w:spacing w:val="-12"/>
          <w:w w:val="12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przy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pomocy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lub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innych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uczniów).</w:t>
      </w:r>
    </w:p>
    <w:p w:rsidR="00643E59" w:rsidRPr="00643E59" w:rsidRDefault="00643E59" w:rsidP="00330D9D">
      <w:pPr>
        <w:pStyle w:val="Akapitzlist"/>
        <w:numPr>
          <w:ilvl w:val="0"/>
          <w:numId w:val="48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color w:val="221F1F"/>
          <w:w w:val="105"/>
          <w:sz w:val="17"/>
          <w:szCs w:val="17"/>
        </w:rPr>
        <w:t>Czynności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wymagane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poziomach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wymagań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wyższych</w:t>
      </w:r>
      <w:r w:rsidRPr="00643E59">
        <w:rPr>
          <w:rFonts w:cs="Bookman Old Style"/>
          <w:b/>
          <w:bCs/>
          <w:color w:val="221F1F"/>
          <w:spacing w:val="-2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niż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poziom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podstawowy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uczeń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powinien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wykonać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samodzielnie</w:t>
      </w:r>
      <w:r w:rsidRPr="00643E59">
        <w:rPr>
          <w:rFonts w:cs="Bookman Old Style"/>
          <w:b/>
          <w:bCs/>
          <w:color w:val="221F1F"/>
          <w:spacing w:val="-2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(na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stopień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dobry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niekiedy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może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jeszcze korzystać</w:t>
      </w:r>
      <w:r w:rsidR="00330D9D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niewielkiego wsparcia</w:t>
      </w:r>
      <w:r w:rsidRPr="00643E59">
        <w:rPr>
          <w:color w:val="221F1F"/>
          <w:spacing w:val="-1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nauczyciela).</w:t>
      </w:r>
    </w:p>
    <w:p w:rsidR="00643E59" w:rsidRPr="00643E59" w:rsidRDefault="00643E59" w:rsidP="00330D9D">
      <w:pPr>
        <w:pStyle w:val="Akapitzlist"/>
        <w:numPr>
          <w:ilvl w:val="0"/>
          <w:numId w:val="48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10"/>
          <w:sz w:val="17"/>
          <w:szCs w:val="17"/>
        </w:rPr>
      </w:pPr>
      <w:r w:rsidRPr="00643E59">
        <w:rPr>
          <w:color w:val="221F1F"/>
          <w:w w:val="110"/>
          <w:sz w:val="17"/>
          <w:szCs w:val="17"/>
        </w:rPr>
        <w:t>W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wypadku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wymagań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stopnie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10"/>
          <w:sz w:val="17"/>
          <w:szCs w:val="17"/>
        </w:rPr>
        <w:t>wyższe</w:t>
      </w:r>
      <w:r w:rsidRPr="00643E59">
        <w:rPr>
          <w:rFonts w:cs="Bookman Old Style"/>
          <w:b/>
          <w:bCs/>
          <w:color w:val="221F1F"/>
          <w:spacing w:val="-47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niż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dostateczny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uczeń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wykonuje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zadania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10"/>
          <w:sz w:val="17"/>
          <w:szCs w:val="17"/>
        </w:rPr>
        <w:t>dodatkowe</w:t>
      </w:r>
      <w:r w:rsidRPr="00643E59">
        <w:rPr>
          <w:rFonts w:cs="Bookman Old Style"/>
          <w:b/>
          <w:bCs/>
          <w:color w:val="221F1F"/>
          <w:spacing w:val="-47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(na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stopień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dobry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>-</w:t>
      </w:r>
      <w:r w:rsidRPr="00643E59">
        <w:rPr>
          <w:color w:val="221F1F"/>
          <w:spacing w:val="-37"/>
          <w:w w:val="125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umiarkowanie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trudne;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stopień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bardzo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dobry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10"/>
          <w:sz w:val="17"/>
          <w:szCs w:val="17"/>
        </w:rPr>
        <w:t>trudne).</w:t>
      </w:r>
    </w:p>
    <w:p w:rsidR="00643E59" w:rsidRPr="00643E59" w:rsidRDefault="00643E59" w:rsidP="00330D9D">
      <w:pPr>
        <w:pStyle w:val="Akapitzlist"/>
        <w:numPr>
          <w:ilvl w:val="0"/>
          <w:numId w:val="48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color w:val="221F1F"/>
          <w:w w:val="105"/>
          <w:sz w:val="17"/>
          <w:szCs w:val="17"/>
        </w:rPr>
        <w:t xml:space="preserve">Wymagania umożliwiające uzyskanie stopnia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celującego </w:t>
      </w:r>
      <w:r w:rsidRPr="00643E59">
        <w:rPr>
          <w:color w:val="221F1F"/>
          <w:w w:val="105"/>
          <w:sz w:val="17"/>
          <w:szCs w:val="17"/>
        </w:rPr>
        <w:t xml:space="preserve">obejmują wymagania na stopień bardzo </w:t>
      </w:r>
      <w:r w:rsidRPr="00643E59">
        <w:rPr>
          <w:color w:val="221F1F"/>
          <w:spacing w:val="-4"/>
          <w:w w:val="105"/>
          <w:sz w:val="17"/>
          <w:szCs w:val="17"/>
        </w:rPr>
        <w:t>dobry,</w:t>
      </w:r>
      <w:r w:rsidR="00330D9D">
        <w:rPr>
          <w:color w:val="221F1F"/>
          <w:spacing w:val="-4"/>
          <w:w w:val="105"/>
          <w:sz w:val="17"/>
          <w:szCs w:val="17"/>
        </w:rPr>
        <w:t xml:space="preserve"> a </w:t>
      </w:r>
      <w:r w:rsidRPr="00643E59">
        <w:rPr>
          <w:color w:val="221F1F"/>
          <w:w w:val="105"/>
          <w:sz w:val="17"/>
          <w:szCs w:val="17"/>
        </w:rPr>
        <w:t xml:space="preserve">ponadto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wykraczające </w:t>
      </w:r>
      <w:r w:rsidR="00902DC9">
        <w:rPr>
          <w:color w:val="221F1F"/>
          <w:w w:val="105"/>
          <w:sz w:val="17"/>
          <w:szCs w:val="17"/>
        </w:rPr>
        <w:t>poza obowiązujący program na</w:t>
      </w:r>
      <w:r w:rsidRPr="00643E59">
        <w:rPr>
          <w:color w:val="221F1F"/>
          <w:w w:val="105"/>
          <w:sz w:val="17"/>
          <w:szCs w:val="17"/>
        </w:rPr>
        <w:t xml:space="preserve">uczania </w:t>
      </w:r>
      <w:r w:rsidR="00BC5532">
        <w:rPr>
          <w:color w:val="221F1F"/>
          <w:w w:val="105"/>
          <w:sz w:val="17"/>
          <w:szCs w:val="17"/>
        </w:rPr>
        <w:t xml:space="preserve">(R) </w:t>
      </w:r>
      <w:r w:rsidRPr="00643E59">
        <w:rPr>
          <w:color w:val="221F1F"/>
          <w:w w:val="105"/>
          <w:sz w:val="17"/>
          <w:szCs w:val="17"/>
        </w:rPr>
        <w:t xml:space="preserve">(uczeń jest </w:t>
      </w:r>
      <w:r w:rsidRPr="00643E59">
        <w:rPr>
          <w:color w:val="221F1F"/>
          <w:spacing w:val="-3"/>
          <w:w w:val="105"/>
          <w:sz w:val="17"/>
          <w:szCs w:val="17"/>
        </w:rPr>
        <w:t xml:space="preserve">twórczy, </w:t>
      </w:r>
      <w:r w:rsidRPr="00643E59">
        <w:rPr>
          <w:color w:val="221F1F"/>
          <w:w w:val="105"/>
          <w:sz w:val="17"/>
          <w:szCs w:val="17"/>
        </w:rPr>
        <w:t>rozwiązuje zadania problemowe</w:t>
      </w:r>
      <w:r w:rsidR="00330D9D">
        <w:rPr>
          <w:color w:val="221F1F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 xml:space="preserve">sposób niekonwencjonalny; potrafi dokonać syntezy </w:t>
      </w:r>
      <w:r w:rsidRPr="00643E59">
        <w:rPr>
          <w:color w:val="221F1F"/>
          <w:spacing w:val="-4"/>
          <w:w w:val="105"/>
          <w:sz w:val="17"/>
          <w:szCs w:val="17"/>
        </w:rPr>
        <w:t>wiedzy,</w:t>
      </w:r>
      <w:r w:rsidR="00330D9D">
        <w:rPr>
          <w:color w:val="221F1F"/>
          <w:spacing w:val="-4"/>
          <w:w w:val="105"/>
          <w:sz w:val="17"/>
          <w:szCs w:val="17"/>
        </w:rPr>
        <w:t xml:space="preserve"> a </w:t>
      </w:r>
      <w:r w:rsidRPr="00643E59">
        <w:rPr>
          <w:color w:val="221F1F"/>
          <w:w w:val="105"/>
          <w:sz w:val="17"/>
          <w:szCs w:val="17"/>
        </w:rPr>
        <w:t>na tej podstawie sformułować hipotezy badawcze</w:t>
      </w:r>
      <w:r w:rsidR="00330D9D">
        <w:rPr>
          <w:color w:val="221F1F"/>
          <w:w w:val="105"/>
          <w:sz w:val="17"/>
          <w:szCs w:val="17"/>
        </w:rPr>
        <w:t xml:space="preserve"> i </w:t>
      </w:r>
      <w:r w:rsidRPr="00643E59">
        <w:rPr>
          <w:color w:val="221F1F"/>
          <w:w w:val="105"/>
          <w:sz w:val="17"/>
          <w:szCs w:val="17"/>
        </w:rPr>
        <w:t>zaproponować sposób ich weryfikacji; samodzielnie prowadzi badania</w:t>
      </w:r>
      <w:r w:rsidR="00330D9D">
        <w:rPr>
          <w:color w:val="221F1F"/>
          <w:w w:val="105"/>
          <w:sz w:val="17"/>
          <w:szCs w:val="17"/>
        </w:rPr>
        <w:t xml:space="preserve"> o </w:t>
      </w:r>
      <w:r w:rsidRPr="00643E59">
        <w:rPr>
          <w:color w:val="221F1F"/>
          <w:w w:val="105"/>
          <w:sz w:val="17"/>
          <w:szCs w:val="17"/>
        </w:rPr>
        <w:t>charakterze naukowym;</w:t>
      </w:r>
      <w:r w:rsidR="00330D9D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własnej inicjatywy pogłębia wiedzę, korzystając</w:t>
      </w:r>
      <w:r w:rsidR="00330D9D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spacing w:val="-3"/>
          <w:w w:val="105"/>
          <w:sz w:val="17"/>
          <w:szCs w:val="17"/>
        </w:rPr>
        <w:t>róż</w:t>
      </w:r>
      <w:r w:rsidR="00902DC9">
        <w:rPr>
          <w:color w:val="221F1F"/>
          <w:spacing w:val="-3"/>
          <w:w w:val="105"/>
          <w:sz w:val="17"/>
          <w:szCs w:val="17"/>
        </w:rPr>
        <w:t>n</w:t>
      </w:r>
      <w:r w:rsidRPr="00643E59">
        <w:rPr>
          <w:color w:val="221F1F"/>
          <w:w w:val="105"/>
          <w:sz w:val="17"/>
          <w:szCs w:val="17"/>
        </w:rPr>
        <w:t>ych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źródeł;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poszukuje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zastosowań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wiedzy</w:t>
      </w:r>
      <w:r w:rsidR="00330D9D">
        <w:rPr>
          <w:color w:val="221F1F"/>
          <w:spacing w:val="-10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>praktyce;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dzieli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się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wiedzą</w:t>
      </w:r>
      <w:r w:rsidR="00330D9D">
        <w:rPr>
          <w:color w:val="221F1F"/>
          <w:spacing w:val="-10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innymi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uczniami;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osiąga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sukcesy</w:t>
      </w:r>
      <w:r w:rsidR="00330D9D">
        <w:rPr>
          <w:color w:val="221F1F"/>
          <w:spacing w:val="-10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>konkursach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pozaszkolnych</w:t>
      </w:r>
      <w:r w:rsidR="00330D9D">
        <w:rPr>
          <w:color w:val="221F1F"/>
          <w:spacing w:val="-10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dziedziny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fizyki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lub</w:t>
      </w:r>
      <w:r w:rsidR="00330D9D">
        <w:rPr>
          <w:color w:val="221F1F"/>
          <w:spacing w:val="-10"/>
          <w:w w:val="105"/>
          <w:sz w:val="17"/>
          <w:szCs w:val="17"/>
        </w:rPr>
        <w:t xml:space="preserve"> w </w:t>
      </w:r>
      <w:r w:rsidR="00902DC9">
        <w:rPr>
          <w:color w:val="221F1F"/>
          <w:w w:val="105"/>
          <w:sz w:val="17"/>
          <w:szCs w:val="17"/>
        </w:rPr>
        <w:t>olim</w:t>
      </w:r>
      <w:r w:rsidRPr="00643E59">
        <w:rPr>
          <w:color w:val="221F1F"/>
          <w:w w:val="105"/>
          <w:sz w:val="17"/>
          <w:szCs w:val="17"/>
        </w:rPr>
        <w:t>piadzie</w:t>
      </w:r>
      <w:r w:rsidRPr="00643E59">
        <w:rPr>
          <w:color w:val="221F1F"/>
          <w:spacing w:val="-14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fizycznej).</w:t>
      </w:r>
    </w:p>
    <w:p w:rsidR="00643E59" w:rsidRPr="00643E59" w:rsidRDefault="00F84D05" w:rsidP="00643E59">
      <w:pPr>
        <w:pStyle w:val="Nagwek1"/>
        <w:kinsoku w:val="0"/>
        <w:overflowPunct w:val="0"/>
        <w:spacing w:before="120" w:line="360" w:lineRule="auto"/>
        <w:ind w:left="454"/>
        <w:rPr>
          <w:rFonts w:ascii="Arial" w:hAnsi="Arial" w:cs="Arial"/>
          <w:b/>
          <w:color w:val="221F1F"/>
          <w:w w:val="105"/>
        </w:rPr>
      </w:pPr>
      <w:r w:rsidRPr="00F84D05">
        <w:rPr>
          <w:b/>
          <w:noProof/>
        </w:rPr>
        <w:pict>
          <v:shape id="Freeform 7" o:spid="_x0000_s2050" style="position:absolute;left:0;text-align:left;margin-left:82.05pt;margin-top:5.65pt;width:7.65pt;height:7.65p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643E59" w:rsidRPr="00643E59">
        <w:rPr>
          <w:rFonts w:ascii="Arial" w:hAnsi="Arial" w:cs="Arial"/>
          <w:b/>
          <w:color w:val="221F1F"/>
          <w:w w:val="105"/>
        </w:rPr>
        <w:t>Wymagania ogólne –</w:t>
      </w:r>
      <w:r w:rsidR="00DB7079">
        <w:rPr>
          <w:rFonts w:ascii="Arial" w:hAnsi="Arial" w:cs="Arial"/>
          <w:b/>
          <w:color w:val="221F1F"/>
          <w:w w:val="105"/>
        </w:rPr>
        <w:t xml:space="preserve"> </w:t>
      </w:r>
      <w:r w:rsidR="00643E59" w:rsidRPr="00643E59">
        <w:rPr>
          <w:rFonts w:ascii="Arial" w:hAnsi="Arial" w:cs="Arial"/>
          <w:b/>
          <w:color w:val="221F1F"/>
          <w:w w:val="105"/>
        </w:rPr>
        <w:t>uczeń:</w:t>
      </w:r>
    </w:p>
    <w:p w:rsidR="00643E59" w:rsidRDefault="00643E59" w:rsidP="00643E59">
      <w:pPr>
        <w:pStyle w:val="Akapitzlist"/>
        <w:numPr>
          <w:ilvl w:val="0"/>
          <w:numId w:val="46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wykorzystuje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pojęcia</w:t>
      </w:r>
      <w:r w:rsidR="00330D9D">
        <w:rPr>
          <w:color w:val="221F1F"/>
          <w:spacing w:val="-8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wielkości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fizyczne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opisu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zjawisk</w:t>
      </w:r>
      <w:r w:rsidR="00330D9D">
        <w:rPr>
          <w:color w:val="221F1F"/>
          <w:spacing w:val="-8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wskazuje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przykłady</w:t>
      </w:r>
      <w:r w:rsidR="00330D9D">
        <w:rPr>
          <w:color w:val="221F1F"/>
          <w:spacing w:val="-8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otoczeniu,</w:t>
      </w:r>
    </w:p>
    <w:p w:rsidR="00643E59" w:rsidRDefault="00643E59" w:rsidP="00643E59">
      <w:pPr>
        <w:pStyle w:val="Akapitzlist"/>
        <w:numPr>
          <w:ilvl w:val="0"/>
          <w:numId w:val="46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rozwiązuje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spacing w:val="-3"/>
          <w:w w:val="105"/>
          <w:sz w:val="17"/>
          <w:szCs w:val="17"/>
        </w:rPr>
        <w:t>problemy,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wykorzystując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prawa</w:t>
      </w:r>
      <w:r w:rsidR="00330D9D">
        <w:rPr>
          <w:color w:val="221F1F"/>
          <w:spacing w:val="-9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zależności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fizyczne,</w:t>
      </w:r>
    </w:p>
    <w:p w:rsidR="00643E59" w:rsidRDefault="00643E59" w:rsidP="00643E59">
      <w:pPr>
        <w:pStyle w:val="Akapitzlist"/>
        <w:numPr>
          <w:ilvl w:val="0"/>
          <w:numId w:val="46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spacing w:val="-3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planuje</w:t>
      </w:r>
      <w:r w:rsidR="00330D9D">
        <w:rPr>
          <w:color w:val="221F1F"/>
          <w:spacing w:val="-10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przeprowadza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obserwacje</w:t>
      </w:r>
      <w:r w:rsidR="00330D9D">
        <w:rPr>
          <w:color w:val="221F1F"/>
          <w:spacing w:val="-10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doświadczenia,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wnioskuje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na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podstawie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spacing w:val="-3"/>
          <w:w w:val="105"/>
          <w:sz w:val="17"/>
          <w:szCs w:val="17"/>
        </w:rPr>
        <w:t>wyników,</w:t>
      </w:r>
    </w:p>
    <w:p w:rsidR="00643E59" w:rsidRDefault="00643E59" w:rsidP="00643E59">
      <w:pPr>
        <w:pStyle w:val="Akapitzlist"/>
        <w:numPr>
          <w:ilvl w:val="0"/>
          <w:numId w:val="46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posługuje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informacjami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pochodzącymi</w:t>
      </w:r>
      <w:r w:rsidR="00330D9D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analizy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materiałów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źródłowych,</w:t>
      </w:r>
      <w:r w:rsidR="00330D9D">
        <w:rPr>
          <w:color w:val="221F1F"/>
          <w:spacing w:val="-9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tym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tekstów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 xml:space="preserve">popularnonaukowych. </w:t>
      </w:r>
    </w:p>
    <w:p w:rsidR="00643E59" w:rsidRDefault="00643E59" w:rsidP="00643E59">
      <w:pPr>
        <w:pStyle w:val="Akapitzlist"/>
        <w:tabs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Ponadto:</w:t>
      </w:r>
    </w:p>
    <w:p w:rsid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sprawnie się komunikuje</w:t>
      </w:r>
      <w:r w:rsidR="00330D9D">
        <w:rPr>
          <w:color w:val="221F1F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stosuje terminologię właściwą dla</w:t>
      </w:r>
      <w:r>
        <w:rPr>
          <w:color w:val="221F1F"/>
          <w:spacing w:val="-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fizyki,</w:t>
      </w:r>
    </w:p>
    <w:p w:rsid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kreatywnie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rozwiązuje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problemy</w:t>
      </w:r>
      <w:r w:rsidR="00330D9D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dziedziny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fizyki,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rFonts w:ascii="Bookman Old Style" w:hAnsi="Bookman Old Style" w:cs="Bookman Old Style"/>
          <w:b/>
          <w:bCs/>
          <w:color w:val="221F1F"/>
          <w:w w:val="105"/>
          <w:sz w:val="17"/>
          <w:szCs w:val="17"/>
        </w:rPr>
        <w:t>świadomie</w:t>
      </w:r>
      <w:r>
        <w:rPr>
          <w:rFonts w:ascii="Bookman Old Style" w:hAnsi="Bookman Old Style" w:cs="Bookman Old Style"/>
          <w:b/>
          <w:bCs/>
          <w:color w:val="221F1F"/>
          <w:spacing w:val="-2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wykorzystując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metody</w:t>
      </w:r>
      <w:r w:rsidR="00330D9D">
        <w:rPr>
          <w:color w:val="221F1F"/>
          <w:spacing w:val="-9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narzędzia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wywodzące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 w:rsidR="00330D9D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informatyki,</w:t>
      </w:r>
    </w:p>
    <w:p w:rsid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posługuje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nowoczesnymi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technologiami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informacyjno-komunikacyjnymi,</w:t>
      </w:r>
    </w:p>
    <w:p w:rsid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samodzielnie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dociera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informacji,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dokonuje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selekcji,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syntezy</w:t>
      </w:r>
      <w:r w:rsidR="00330D9D">
        <w:rPr>
          <w:color w:val="221F1F"/>
          <w:spacing w:val="2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wartościowania;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rzetelnie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korzysta</w:t>
      </w:r>
      <w:r w:rsidR="00330D9D">
        <w:rPr>
          <w:color w:val="221F1F"/>
          <w:spacing w:val="2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różnych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źródeł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informacji,</w:t>
      </w:r>
      <w:r w:rsidR="00330D9D">
        <w:rPr>
          <w:color w:val="221F1F"/>
          <w:spacing w:val="2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tym</w:t>
      </w:r>
      <w:r w:rsidR="00330D9D">
        <w:rPr>
          <w:color w:val="221F1F"/>
          <w:spacing w:val="2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internetu,</w:t>
      </w:r>
    </w:p>
    <w:p w:rsid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uczy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systematycznie,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buduje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prawidłowe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związki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przyczynowo-skutkowe,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porządkuje</w:t>
      </w:r>
      <w:r w:rsidR="00330D9D">
        <w:rPr>
          <w:color w:val="221F1F"/>
          <w:spacing w:val="-15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pogłębia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zdobytą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wiedzę,</w:t>
      </w:r>
    </w:p>
    <w:p w:rsidR="00643E59" w:rsidRPr="00643E59" w:rsidRDefault="00643E59" w:rsidP="00643E59">
      <w:pPr>
        <w:pStyle w:val="Akapitzlist"/>
        <w:numPr>
          <w:ilvl w:val="1"/>
          <w:numId w:val="46"/>
        </w:numPr>
        <w:tabs>
          <w:tab w:val="left" w:pos="567"/>
          <w:tab w:val="left" w:pos="709"/>
        </w:tabs>
        <w:kinsoku w:val="0"/>
        <w:overflowPunct w:val="0"/>
        <w:spacing w:before="0" w:after="12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współpracuje</w:t>
      </w:r>
      <w:r w:rsidR="00330D9D">
        <w:rPr>
          <w:color w:val="221F1F"/>
          <w:spacing w:val="-4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grupie</w:t>
      </w:r>
      <w:r w:rsidR="00330D9D">
        <w:rPr>
          <w:color w:val="221F1F"/>
          <w:spacing w:val="-4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realizuje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projekty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edukacyjne</w:t>
      </w:r>
      <w:r w:rsidR="00330D9D">
        <w:rPr>
          <w:color w:val="221F1F"/>
          <w:spacing w:val="-4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dziedziny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lub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astronomii.</w:t>
      </w:r>
    </w:p>
    <w:p w:rsidR="00643E59" w:rsidRPr="00643E59" w:rsidRDefault="00643E59" w:rsidP="00643E59">
      <w:pPr>
        <w:pStyle w:val="Tekstpodstawowy"/>
        <w:kinsoku w:val="0"/>
        <w:overflowPunct w:val="0"/>
        <w:spacing w:before="120" w:line="360" w:lineRule="auto"/>
        <w:rPr>
          <w:rFonts w:ascii="Arial" w:hAnsi="Arial" w:cs="Arial"/>
          <w:b/>
          <w:color w:val="221F1F"/>
          <w:w w:val="110"/>
          <w:sz w:val="27"/>
          <w:szCs w:val="27"/>
        </w:rPr>
      </w:pPr>
      <w:r w:rsidRPr="00643E59">
        <w:rPr>
          <w:rFonts w:ascii="Arial" w:hAnsi="Arial" w:cs="Arial"/>
          <w:b/>
          <w:color w:val="221F1F"/>
          <w:w w:val="110"/>
          <w:sz w:val="27"/>
          <w:szCs w:val="27"/>
        </w:rPr>
        <w:t>Szczegółowe wymagania na poszczególne stopnie</w:t>
      </w:r>
    </w:p>
    <w:p w:rsidR="00643E59" w:rsidRDefault="00643E59" w:rsidP="00643E59">
      <w:pPr>
        <w:pStyle w:val="Tekstpodstawowy"/>
        <w:kinsoku w:val="0"/>
        <w:overflowPunct w:val="0"/>
        <w:spacing w:line="276" w:lineRule="auto"/>
        <w:rPr>
          <w:color w:val="221F1F"/>
          <w:w w:val="110"/>
        </w:rPr>
      </w:pPr>
      <w:r>
        <w:rPr>
          <w:color w:val="221F1F"/>
          <w:w w:val="110"/>
        </w:rPr>
        <w:t xml:space="preserve">(wymagania na kolejne stopnie się </w:t>
      </w:r>
      <w:r>
        <w:rPr>
          <w:rFonts w:ascii="Bookman Old Style" w:hAnsi="Bookman Old Style" w:cs="Bookman Old Style"/>
          <w:b/>
          <w:bCs/>
          <w:color w:val="221F1F"/>
          <w:w w:val="110"/>
        </w:rPr>
        <w:t xml:space="preserve">kumulują </w:t>
      </w:r>
      <w:r>
        <w:rPr>
          <w:color w:val="221F1F"/>
          <w:w w:val="125"/>
        </w:rPr>
        <w:t xml:space="preserve">- </w:t>
      </w:r>
      <w:r>
        <w:rPr>
          <w:color w:val="221F1F"/>
          <w:w w:val="110"/>
        </w:rPr>
        <w:t>obejmują również wymagania na stopnie niższe)</w:t>
      </w:r>
    </w:p>
    <w:p w:rsidR="00643E59" w:rsidRDefault="00643E59" w:rsidP="00643E59">
      <w:pPr>
        <w:pStyle w:val="Tekstpodstawowy"/>
        <w:kinsoku w:val="0"/>
        <w:overflowPunct w:val="0"/>
        <w:spacing w:line="276" w:lineRule="auto"/>
        <w:rPr>
          <w:color w:val="221F1F"/>
          <w:w w:val="105"/>
        </w:rPr>
        <w:sectPr w:rsidR="00643E59" w:rsidSect="00643E59">
          <w:headerReference w:type="default" r:id="rId8"/>
          <w:footerReference w:type="default" r:id="rId9"/>
          <w:type w:val="continuous"/>
          <w:pgSz w:w="16840" w:h="11900" w:orient="landscape"/>
          <w:pgMar w:top="1134" w:right="1418" w:bottom="1701" w:left="1418" w:header="709" w:footer="709" w:gutter="0"/>
          <w:cols w:space="708"/>
          <w:noEndnote/>
        </w:sectPr>
      </w:pPr>
      <w:r>
        <w:rPr>
          <w:color w:val="221F1F"/>
          <w:w w:val="105"/>
        </w:rPr>
        <w:t xml:space="preserve">Symbolem </w:t>
      </w:r>
      <w:r w:rsidR="00696160">
        <w:rPr>
          <w:rFonts w:ascii="Century Gothic" w:hAnsi="Century Gothic" w:cs="Century Gothic"/>
          <w:color w:val="221F1F"/>
          <w:w w:val="105"/>
          <w:position w:val="2"/>
          <w:sz w:val="12"/>
          <w:szCs w:val="12"/>
        </w:rPr>
        <w:t>R</w:t>
      </w:r>
      <w:r>
        <w:rPr>
          <w:rFonts w:ascii="Century Gothic" w:hAnsi="Century Gothic" w:cs="Century Gothic"/>
          <w:color w:val="221F1F"/>
          <w:w w:val="105"/>
          <w:position w:val="2"/>
          <w:sz w:val="12"/>
          <w:szCs w:val="12"/>
        </w:rPr>
        <w:t xml:space="preserve"> </w:t>
      </w:r>
      <w:r>
        <w:rPr>
          <w:color w:val="221F1F"/>
          <w:w w:val="105"/>
        </w:rPr>
        <w:t>oznaczono treści spoza podstawy programowej; doświadczenia obowiązkowe zapisano pogrubioną czcionką</w:t>
      </w:r>
    </w:p>
    <w:tbl>
      <w:tblPr>
        <w:tblW w:w="5000" w:type="pct"/>
        <w:tblCellMar>
          <w:top w:w="57" w:type="dxa"/>
          <w:bottom w:w="57" w:type="dxa"/>
        </w:tblCellMar>
        <w:tblLook w:val="0020"/>
      </w:tblPr>
      <w:tblGrid>
        <w:gridCol w:w="3553"/>
        <w:gridCol w:w="3902"/>
        <w:gridCol w:w="3437"/>
        <w:gridCol w:w="3206"/>
      </w:tblGrid>
      <w:tr w:rsidR="00643E59" w:rsidTr="00BF2C1A">
        <w:trPr>
          <w:trHeight w:val="20"/>
          <w:tblHeader/>
        </w:trPr>
        <w:tc>
          <w:tcPr>
            <w:tcW w:w="5000" w:type="pct"/>
            <w:gridSpan w:val="4"/>
            <w:tcBorders>
              <w:top w:val="single" w:sz="4" w:space="0" w:color="93C73C"/>
              <w:left w:val="single" w:sz="4" w:space="0" w:color="93C73C"/>
              <w:bottom w:val="single" w:sz="4" w:space="0" w:color="93C73C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6126" w:right="6126" w:firstLine="0"/>
              <w:jc w:val="center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lastRenderedPageBreak/>
              <w:t>Ocena</w:t>
            </w:r>
          </w:p>
        </w:tc>
      </w:tr>
      <w:tr w:rsidR="00643E59" w:rsidTr="005932CB">
        <w:trPr>
          <w:trHeight w:val="20"/>
          <w:tblHeader/>
        </w:trPr>
        <w:tc>
          <w:tcPr>
            <w:tcW w:w="1260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822" w:firstLine="0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t>Stopień dopuszczający</w:t>
            </w:r>
          </w:p>
        </w:tc>
        <w:tc>
          <w:tcPr>
            <w:tcW w:w="1384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1088" w:firstLine="0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dostateczny</w:t>
            </w:r>
          </w:p>
        </w:tc>
        <w:tc>
          <w:tcPr>
            <w:tcW w:w="1219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449" w:right="449" w:firstLine="0"/>
              <w:jc w:val="center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dobry</w:t>
            </w:r>
          </w:p>
        </w:tc>
        <w:tc>
          <w:tcPr>
            <w:tcW w:w="1137" w:type="pct"/>
            <w:tcBorders>
              <w:top w:val="single" w:sz="4" w:space="0" w:color="93C73C"/>
              <w:left w:val="single" w:sz="4" w:space="0" w:color="93C73C"/>
              <w:bottom w:val="single" w:sz="4" w:space="0" w:color="A7A9AB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715" w:firstLine="0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bardzo dobry</w:t>
            </w:r>
            <w:r w:rsidR="0061562E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 i celujący (R)</w:t>
            </w:r>
            <w:r w:rsidR="00914C10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 </w:t>
            </w:r>
          </w:p>
        </w:tc>
      </w:tr>
      <w:tr w:rsidR="00643E59" w:rsidTr="005932CB">
        <w:trPr>
          <w:trHeight w:val="20"/>
        </w:trPr>
        <w:tc>
          <w:tcPr>
            <w:tcW w:w="5000" w:type="pct"/>
            <w:gridSpan w:val="4"/>
            <w:tcBorders>
              <w:top w:val="single" w:sz="8" w:space="0" w:color="93C742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  <w:vAlign w:val="center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t>Wprowadzenie</w:t>
            </w:r>
          </w:p>
        </w:tc>
      </w:tr>
      <w:tr w:rsidR="00643E59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Default="00643E59" w:rsidP="00326AD8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wyjaśnia, jakie obiekty stanowią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przedmiot zainteresowania fizyki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astronomii; wskazuje ich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przykłady</w:t>
            </w:r>
          </w:p>
          <w:p w:rsidR="00643E59" w:rsidRPr="00326AD8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przelicza</w:t>
            </w:r>
            <w:r w:rsidRPr="00326AD8"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wielokrotności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podwielokrotności,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tabeli przedrostków</w:t>
            </w:r>
            <w:r w:rsidRPr="00326AD8"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jednostek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podstawowe sposoby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badania otaczającego świata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fizyce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innych naukach przyrodniczych; wyjaśnia na przykładach różnicę między obserwacją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doświadczeniem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wymienia, posługując się wybranym przykładem, podstawowe etapy doświadczenia; wyróżnia kluczowe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kroki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sposób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postępowania</w:t>
            </w:r>
          </w:p>
          <w:p w:rsidR="00643E59" w:rsidRPr="00326AD8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posługuje się pojęciem niepewności pomiaru wielkości prostych; zapisuje wynik pomiaru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jego</w:t>
            </w:r>
            <w:r w:rsidRPr="00326AD8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jednostką,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uwzględnieniem</w:t>
            </w:r>
            <w:r w:rsidRPr="00326AD8"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informacji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niepewności</w:t>
            </w:r>
          </w:p>
          <w:p w:rsidR="00643E59" w:rsidRPr="00330D9D" w:rsidRDefault="004C41F6" w:rsidP="00326AD8">
            <w:pPr>
              <w:pStyle w:val="TableParagraph"/>
              <w:numPr>
                <w:ilvl w:val="0"/>
                <w:numId w:val="45"/>
              </w:numPr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30D9D">
              <w:rPr>
                <w:color w:val="221F1F"/>
                <w:w w:val="105"/>
                <w:sz w:val="15"/>
                <w:szCs w:val="15"/>
              </w:rPr>
              <w:t>rozwiązuje proste zadania związane</w:t>
            </w:r>
            <w:r w:rsidR="00330D9D" w:rsidRP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30D9D">
              <w:rPr>
                <w:color w:val="221F1F"/>
                <w:w w:val="105"/>
                <w:sz w:val="15"/>
                <w:szCs w:val="15"/>
              </w:rPr>
              <w:t>opracowaniem wyników</w:t>
            </w:r>
            <w:r w:rsidRPr="00330D9D"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w w:val="105"/>
                <w:sz w:val="15"/>
                <w:szCs w:val="15"/>
              </w:rPr>
              <w:t xml:space="preserve">pomiarów; </w:t>
            </w:r>
            <w:r w:rsidRPr="00330D9D">
              <w:rPr>
                <w:color w:val="221F1F"/>
                <w:w w:val="105"/>
                <w:sz w:val="14"/>
                <w:szCs w:val="14"/>
              </w:rPr>
              <w:t>wykonuje obliczenia</w:t>
            </w:r>
            <w:r w:rsidR="00330D9D" w:rsidRPr="00330D9D">
              <w:rPr>
                <w:color w:val="221F1F"/>
                <w:w w:val="105"/>
                <w:sz w:val="14"/>
                <w:szCs w:val="14"/>
              </w:rPr>
              <w:t xml:space="preserve"> i </w:t>
            </w:r>
            <w:r w:rsidRPr="00330D9D">
              <w:rPr>
                <w:color w:val="221F1F"/>
                <w:w w:val="105"/>
                <w:sz w:val="14"/>
                <w:szCs w:val="14"/>
              </w:rPr>
              <w:t>zapisuje wynik zgodnie</w:t>
            </w:r>
            <w:r w:rsidR="00330D9D" w:rsidRP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30D9D">
              <w:rPr>
                <w:color w:val="221F1F"/>
                <w:w w:val="105"/>
                <w:sz w:val="15"/>
                <w:szCs w:val="15"/>
              </w:rPr>
              <w:t>zasadami</w:t>
            </w:r>
            <w:r w:rsidRPr="00330D9D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w w:val="105"/>
                <w:sz w:val="15"/>
                <w:szCs w:val="15"/>
              </w:rPr>
              <w:t>zaokrąglania,</w:t>
            </w:r>
            <w:r w:rsidR="00330D9D" w:rsidRP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30D9D">
              <w:rPr>
                <w:color w:val="221F1F"/>
                <w:w w:val="105"/>
                <w:sz w:val="15"/>
                <w:szCs w:val="15"/>
              </w:rPr>
              <w:t>zachowaniem liczby cyfr</w:t>
            </w:r>
            <w:r w:rsidRPr="00330D9D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w w:val="105"/>
                <w:sz w:val="15"/>
                <w:szCs w:val="15"/>
              </w:rPr>
              <w:t>znaczących wynikającej</w:t>
            </w:r>
            <w:r w:rsidR="00330D9D" w:rsidRP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30D9D">
              <w:rPr>
                <w:color w:val="221F1F"/>
                <w:w w:val="105"/>
                <w:sz w:val="15"/>
                <w:szCs w:val="15"/>
              </w:rPr>
              <w:t>dokładności pomiaru</w:t>
            </w:r>
            <w:r w:rsidRPr="00330D9D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w w:val="105"/>
                <w:sz w:val="15"/>
                <w:szCs w:val="15"/>
              </w:rPr>
              <w:t>lub danych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tekst popularnonaukowy dotyczący zastosowań fizyki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wielu dziedzinach nauki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życia (pod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kierunkiem nauczyciela); 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tekstu informacje kluczowe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przedstawia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różnych postaciach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Default="00643E59" w:rsidP="00326AD8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porównuje rozmiary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odległości we Wszechświecie,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infografiki zamieszczonej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budowę Układu Słonecznego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jego miejsce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Galaktyce; opisuje inne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galaktyki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budowę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materii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rozmiarach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odległościach we Wszechświecie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 rozwiązywania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zadań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wymienia podstawowe wielkości fizyczne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ich jednostki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 SI, wskazuje przyrządy służące do ich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pomiaru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 (na przykładzie) podstawowe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metody opracowywania wyników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pomiarów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wykonuje wybrane pomiary wielokrotne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(</w:t>
            </w:r>
            <w:r w:rsidR="00330D9D">
              <w:rPr>
                <w:color w:val="221F1F"/>
                <w:w w:val="105"/>
                <w:sz w:val="15"/>
                <w:szCs w:val="15"/>
              </w:rPr>
              <w:t>np. </w:t>
            </w:r>
            <w:r>
              <w:rPr>
                <w:color w:val="221F1F"/>
                <w:w w:val="105"/>
                <w:sz w:val="15"/>
                <w:szCs w:val="15"/>
              </w:rPr>
              <w:t>długości ołówka)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wyznacza średnią jako końcowy wynik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pomiaru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zadania 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opracowaniem wyników pomiarów; wykonuje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obliczenia</w:t>
            </w:r>
          </w:p>
          <w:p w:rsidR="00643E59" w:rsidRDefault="00643E59" w:rsidP="00326AD8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i zapisuje wynik zgodnie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zasadami zaokrąglania,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zachowaniem liczby cyfr znaczących wynikającej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dokładności pomiaru lub danych</w:t>
            </w:r>
          </w:p>
          <w:p w:rsidR="00643E59" w:rsidRPr="00326AD8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przedstawia własnymi słowami główne tezy tekstu</w:t>
            </w:r>
            <w:r w:rsidRPr="00326AD8"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(zamieszczonego</w:t>
            </w:r>
            <w:r w:rsidR="00330D9D">
              <w:rPr>
                <w:color w:val="221F1F"/>
                <w:spacing w:val="-15"/>
                <w:w w:val="105"/>
                <w:sz w:val="15"/>
                <w:szCs w:val="15"/>
              </w:rPr>
              <w:t xml:space="preserve"> w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podręczniku)</w:t>
            </w:r>
            <w:r w:rsidRPr="00326AD8"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Fizyka</w:t>
            </w:r>
            <w:r w:rsidR="00326AD8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– komu się przydaje </w:t>
            </w:r>
            <w:r w:rsidRPr="00326AD8">
              <w:rPr>
                <w:color w:val="221F1F"/>
                <w:w w:val="105"/>
                <w:sz w:val="15"/>
                <w:szCs w:val="15"/>
              </w:rPr>
              <w:t>lub innego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podobnej tematyce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 pochodzące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tekstu popularnonaukowego do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rozwiązywania zadań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Default="00643E59" w:rsidP="00326AD8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podaje rząd wielkości rozmiarów wybranych obiektów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odległości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we Wszechświecie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rozmiarach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odległościach we Wszechświecie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 rozwiązywania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problemów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pochodzące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tekstu popularnonaukowego do rozwiązywania problemów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Default="00643E59" w:rsidP="00326AD8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643E59" w:rsidRDefault="00643E59" w:rsidP="00326AD8">
            <w:pPr>
              <w:pStyle w:val="TableParagraph"/>
              <w:numPr>
                <w:ilvl w:val="0"/>
                <w:numId w:val="4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samodzielnie wyszukuje (</w:t>
            </w:r>
            <w:r w:rsidR="00330D9D">
              <w:rPr>
                <w:color w:val="221F1F"/>
                <w:w w:val="105"/>
                <w:sz w:val="15"/>
                <w:szCs w:val="15"/>
              </w:rPr>
              <w:t>np. w </w:t>
            </w:r>
            <w:r w:rsidR="00350E46">
              <w:rPr>
                <w:color w:val="221F1F"/>
                <w:w w:val="105"/>
                <w:sz w:val="15"/>
                <w:szCs w:val="15"/>
              </w:rPr>
              <w:t>internecie</w:t>
            </w:r>
            <w:r>
              <w:rPr>
                <w:color w:val="221F1F"/>
                <w:w w:val="105"/>
                <w:sz w:val="15"/>
                <w:szCs w:val="15"/>
              </w:rPr>
              <w:t>)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analizuje tekst popularnonaukowy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dotyczący</w:t>
            </w:r>
            <w:r w:rsidR="00326AD8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powiązań fizyki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innymi dziedzinami nauki; przedstawia wyniki analizy; 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tego tekstu</w:t>
            </w:r>
          </w:p>
        </w:tc>
      </w:tr>
      <w:tr w:rsidR="00643E59" w:rsidTr="005932CB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Pr="00C92CF0" w:rsidRDefault="00C92CF0" w:rsidP="004C41F6">
            <w:pPr>
              <w:pStyle w:val="TableParagraph"/>
              <w:kinsoku w:val="0"/>
              <w:overflowPunct w:val="0"/>
              <w:spacing w:line="276" w:lineRule="auto"/>
              <w:ind w:left="5148" w:firstLine="0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C92CF0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1</w:t>
            </w:r>
            <w:r w:rsidR="00643E59" w:rsidRPr="00C92CF0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. Przyczyny</w:t>
            </w:r>
            <w:r w:rsidR="00330D9D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 i </w:t>
            </w:r>
            <w:r w:rsidR="00643E59" w:rsidRPr="00C92CF0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opis ruchu prostoliniowego</w:t>
            </w:r>
          </w:p>
        </w:tc>
      </w:tr>
      <w:tr w:rsidR="00326AD8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326AD8" w:rsidRDefault="00326AD8" w:rsidP="00BF2C1A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</w:t>
            </w: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after="120"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 wielkości wektorowe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wielkości skalarne; wskazuje ich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przykłady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lastRenderedPageBreak/>
              <w:t>posługuje się pojęciem siły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jej jednostką; określa cechy wektora siły; wskazuje przyrząd służący do pomiaru siły; przedstawia siłę za pomocą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wektora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doświadczalnie ilustruje trzecią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zasadę dynamiki,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opisu doświadczenia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wzajemne oddziaływanie ciał, posługując się trzecią zasadą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rozpoznaje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nazywa siły, podaje ich przykłady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różnych sytuacjach praktycznych (siły: ciężkości,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nacisku, sprężystości, wyporu, oporów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ruchu); rozróżnia siłę wypadkową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siłę równoważącą</w:t>
            </w:r>
          </w:p>
          <w:p w:rsidR="00326AD8" w:rsidRPr="004C41F6" w:rsidRDefault="00326AD8" w:rsidP="00330D9D">
            <w:pPr>
              <w:pStyle w:val="TableParagraph"/>
              <w:numPr>
                <w:ilvl w:val="1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4C41F6">
              <w:rPr>
                <w:color w:val="221F1F"/>
                <w:w w:val="105"/>
                <w:sz w:val="15"/>
                <w:szCs w:val="15"/>
              </w:rPr>
              <w:t>posługuje się pojęciem siły</w:t>
            </w:r>
            <w:r w:rsidRPr="004C41F6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4C41F6">
              <w:rPr>
                <w:color w:val="221F1F"/>
                <w:w w:val="105"/>
                <w:sz w:val="15"/>
                <w:szCs w:val="15"/>
              </w:rPr>
              <w:t>wypadkowej; wyznacza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4C41F6">
              <w:rPr>
                <w:color w:val="221F1F"/>
                <w:w w:val="105"/>
                <w:sz w:val="15"/>
                <w:szCs w:val="15"/>
              </w:rPr>
              <w:t>rysuje siłę wypadkową dla</w:t>
            </w:r>
            <w:r w:rsidRPr="004C41F6"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4C41F6">
              <w:rPr>
                <w:color w:val="221F1F"/>
                <w:w w:val="105"/>
                <w:sz w:val="15"/>
                <w:szCs w:val="15"/>
              </w:rPr>
              <w:t>sił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 w:rsidRPr="004C41F6">
              <w:rPr>
                <w:color w:val="221F1F"/>
                <w:w w:val="105"/>
                <w:sz w:val="15"/>
                <w:szCs w:val="15"/>
              </w:rPr>
              <w:t>jednakowych kierunkach; opisuje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4C41F6">
              <w:rPr>
                <w:color w:val="221F1F"/>
                <w:w w:val="105"/>
                <w:sz w:val="15"/>
                <w:szCs w:val="15"/>
              </w:rPr>
              <w:t>rysuje siły, które się równoważą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wskazuje przykłady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względności ruchu; rozróżnia pojęcia: tor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droga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 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drogą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jakim ta droga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została przebyta; przelicza jednostki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nazywa ruchem jednostajnym prostoliniowym ruch,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którym droga przebyta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jednostkowych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przedziałach czasu jest stała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tor jest linią prostą; wskazuje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otoczeniu przykłady ruchu jednostajnego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prostoliniowego</w:t>
            </w:r>
          </w:p>
          <w:p w:rsidR="00326AD8" w:rsidRP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wyznacza wartość 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drogę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wykresów zależności 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drogi od czasu dla ruchu prostoliniowego odcinkami jednostajnego; sporządza te wykresy na podstawie podanych informacji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after="120" w:line="288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zachowanie się ciał na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podstawie pierwszej zasady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Pr="00330D9D" w:rsidRDefault="00326AD8" w:rsidP="00BF2C1A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z w:val="15"/>
                <w:szCs w:val="15"/>
              </w:rPr>
            </w:pPr>
            <w:r w:rsidRPr="00DB7079">
              <w:rPr>
                <w:color w:val="221F1F"/>
                <w:sz w:val="14"/>
                <w:szCs w:val="14"/>
              </w:rPr>
              <w:lastRenderedPageBreak/>
              <w:t>nazywa ruchem jednostajnie przyspieszonym</w:t>
            </w:r>
            <w:r w:rsidRPr="00330D9D">
              <w:rPr>
                <w:color w:val="221F1F"/>
                <w:sz w:val="15"/>
                <w:szCs w:val="15"/>
              </w:rPr>
              <w:t xml:space="preserve"> ruch,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w </w:t>
            </w:r>
            <w:r w:rsidRPr="00330D9D">
              <w:rPr>
                <w:color w:val="221F1F"/>
                <w:sz w:val="15"/>
                <w:szCs w:val="15"/>
              </w:rPr>
              <w:t>którym wartość prędkości rośnie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w </w:t>
            </w:r>
            <w:r w:rsidRPr="00330D9D">
              <w:rPr>
                <w:color w:val="221F1F"/>
                <w:sz w:val="15"/>
                <w:szCs w:val="15"/>
              </w:rPr>
              <w:t>jednostkowych przedziałach czasu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o </w:t>
            </w:r>
            <w:r w:rsidRPr="00330D9D">
              <w:rPr>
                <w:color w:val="221F1F"/>
                <w:sz w:val="15"/>
                <w:szCs w:val="15"/>
              </w:rPr>
              <w:t>taką samą wartość,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a </w:t>
            </w:r>
            <w:r w:rsidRPr="00330D9D">
              <w:rPr>
                <w:color w:val="221F1F"/>
                <w:sz w:val="15"/>
                <w:szCs w:val="15"/>
              </w:rPr>
              <w:t>ruchem jednostajnie opóźnionym –</w:t>
            </w:r>
            <w:r w:rsidRPr="00330D9D">
              <w:rPr>
                <w:color w:val="221F1F"/>
                <w:spacing w:val="-28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sz w:val="15"/>
                <w:szCs w:val="15"/>
              </w:rPr>
              <w:t>ruch,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w </w:t>
            </w:r>
            <w:r w:rsidRPr="00330D9D">
              <w:rPr>
                <w:color w:val="221F1F"/>
                <w:sz w:val="15"/>
                <w:szCs w:val="15"/>
              </w:rPr>
              <w:t>którym wartość prędkości</w:t>
            </w:r>
            <w:r w:rsidRPr="00330D9D">
              <w:rPr>
                <w:color w:val="221F1F"/>
                <w:spacing w:val="-24"/>
                <w:sz w:val="15"/>
                <w:szCs w:val="15"/>
              </w:rPr>
              <w:t xml:space="preserve"> </w:t>
            </w:r>
            <w:r w:rsidRPr="00330D9D">
              <w:rPr>
                <w:color w:val="221F1F"/>
                <w:sz w:val="15"/>
                <w:szCs w:val="15"/>
              </w:rPr>
              <w:t>maleje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w </w:t>
            </w:r>
            <w:r w:rsidRPr="00330D9D">
              <w:rPr>
                <w:color w:val="221F1F"/>
                <w:sz w:val="15"/>
                <w:szCs w:val="15"/>
              </w:rPr>
              <w:t>jednostkowych przedziałach czasu</w:t>
            </w:r>
            <w:r w:rsidR="00330D9D" w:rsidRPr="00330D9D">
              <w:rPr>
                <w:color w:val="221F1F"/>
                <w:sz w:val="15"/>
                <w:szCs w:val="15"/>
              </w:rPr>
              <w:t xml:space="preserve"> o </w:t>
            </w:r>
            <w:r w:rsidRPr="00330D9D">
              <w:rPr>
                <w:color w:val="221F1F"/>
                <w:sz w:val="15"/>
                <w:szCs w:val="15"/>
              </w:rPr>
              <w:t>taką samą wartość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obliczeniach związek przyspieszenia ze zmianą</w:t>
            </w:r>
            <w:r w:rsidRPr="00326AD8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jakim ta zmiana nastąpiła</w:t>
            </w:r>
            <w:r>
              <w:rPr>
                <w:color w:val="221F1F"/>
                <w:w w:val="105"/>
                <w:sz w:val="15"/>
                <w:szCs w:val="15"/>
              </w:rPr>
              <w:t xml:space="preserve"> </w:t>
            </w:r>
            <m:oMath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∆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 xml:space="preserve">v 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 xml:space="preserve">= 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 xml:space="preserve">a 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∙ ∆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t</m:t>
              </m:r>
            </m:oMath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pojęciem masy jako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miary bezwładności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stałą siłę jako przyczynę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 jednostajnie zmiennego; formułuje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drugą zasadę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 między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przyspieszeniem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zachowanie się ciał na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podstawie drugiej zasady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 opory ruchu (opory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ośrodka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tarcie); opisuje, jak siła tarcia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opory ośrodka wpływają na ruch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otoczeniu przykłady szkodliwości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użyteczności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tarcia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przykłady zjawisk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będących skutkami działania sił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bezwładności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analizuje tekst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Przyspieszenie pojazdów </w:t>
            </w:r>
            <w:r>
              <w:rPr>
                <w:color w:val="221F1F"/>
                <w:w w:val="105"/>
                <w:sz w:val="15"/>
                <w:szCs w:val="15"/>
              </w:rPr>
              <w:t>lub inny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podobnej tematyce;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tekstu informacje kluczowe, posługuje się nimi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przedstawia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różnych postaciach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przeprowadza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doświadczenia: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jak porusza się ciało, kiedy nie działa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na nie żadna siła albo kiedy wszystkie działające nań siły się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równoważą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bada czynniki wpływające na siłę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tarcia; bada, od czego zależy opór powietrza,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opisu doświadczenia; przedstawia wyniki doświadczenia,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formułuje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wnioski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proste zadania lub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problemy: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trzeciej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zasady dynamiki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wyznaczaniem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 wypadkowej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związku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drogą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jakim ta droga została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przebyta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opisem ruchu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jednostajnego prostoliniowego, wykorzystując pierwszą zasadę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jednostajnie zmiennym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drugiej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zasady dynamiki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 ciał,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uwzględniając opory ruchu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wykorzystując drugą zasadę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siłami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bezwładności,</w:t>
            </w:r>
          </w:p>
          <w:p w:rsidR="00326AD8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326AD8">
              <w:rPr>
                <w:color w:val="221F1F"/>
                <w:w w:val="105"/>
                <w:sz w:val="15"/>
                <w:szCs w:val="15"/>
              </w:rPr>
              <w:t>w szczególności: 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326AD8">
              <w:rPr>
                <w:color w:val="221F1F"/>
                <w:w w:val="105"/>
                <w:sz w:val="15"/>
                <w:szCs w:val="15"/>
              </w:rPr>
              <w:t>tekstów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w w:val="105"/>
                <w:sz w:val="15"/>
                <w:szCs w:val="15"/>
              </w:rPr>
              <w:t>ilustracji informacje kluczowe dla opisywanego zjawiska bądź problemu, przedstawia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326AD8">
              <w:rPr>
                <w:color w:val="221F1F"/>
                <w:w w:val="105"/>
                <w:sz w:val="15"/>
                <w:szCs w:val="15"/>
              </w:rPr>
              <w:t>różnych postaciach,</w:t>
            </w:r>
            <w:r w:rsidR="00BF2C1A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326AD8">
              <w:rPr>
                <w:color w:val="221F1F"/>
                <w:w w:val="105"/>
                <w:sz w:val="15"/>
                <w:szCs w:val="15"/>
              </w:rPr>
              <w:t xml:space="preserve">przelicza </w:t>
            </w:r>
            <w:r w:rsidR="00326AD8">
              <w:rPr>
                <w:color w:val="221F1F"/>
                <w:spacing w:val="-7"/>
                <w:w w:val="105"/>
                <w:sz w:val="15"/>
                <w:szCs w:val="15"/>
              </w:rPr>
              <w:t>wielokrotności</w:t>
            </w:r>
            <w:r w:rsidR="00330D9D">
              <w:rPr>
                <w:color w:val="221F1F"/>
                <w:spacing w:val="-7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spacing w:val="-6"/>
                <w:w w:val="105"/>
                <w:sz w:val="15"/>
                <w:szCs w:val="15"/>
              </w:rPr>
              <w:t>podwielokrotności,</w:t>
            </w:r>
            <w:r w:rsidR="00BF2C1A">
              <w:rPr>
                <w:color w:val="221F1F"/>
                <w:spacing w:val="-6"/>
                <w:w w:val="105"/>
                <w:sz w:val="15"/>
                <w:szCs w:val="15"/>
              </w:rPr>
              <w:t xml:space="preserve"> p</w:t>
            </w:r>
            <w:r w:rsidR="00326AD8">
              <w:rPr>
                <w:color w:val="221F1F"/>
                <w:w w:val="105"/>
                <w:sz w:val="15"/>
                <w:szCs w:val="15"/>
              </w:rPr>
              <w:t>rzeprowadza obliczenia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w w:val="105"/>
                <w:sz w:val="15"/>
                <w:szCs w:val="15"/>
              </w:rPr>
              <w:t>zapisuje wynik zgodnie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326AD8">
              <w:rPr>
                <w:color w:val="221F1F"/>
                <w:w w:val="105"/>
                <w:sz w:val="15"/>
                <w:szCs w:val="15"/>
              </w:rPr>
              <w:t>zasadami zaokrąglania,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326AD8">
              <w:rPr>
                <w:color w:val="221F1F"/>
                <w:w w:val="105"/>
                <w:sz w:val="15"/>
                <w:szCs w:val="15"/>
              </w:rPr>
              <w:t>zachowaniem liczby cyfr</w:t>
            </w:r>
            <w:r w:rsidR="00326AD8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="00326AD8">
              <w:rPr>
                <w:color w:val="221F1F"/>
                <w:w w:val="105"/>
                <w:sz w:val="15"/>
                <w:szCs w:val="15"/>
              </w:rPr>
              <w:t>znaczących wynikającej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326AD8">
              <w:rPr>
                <w:color w:val="221F1F"/>
                <w:w w:val="105"/>
                <w:sz w:val="15"/>
                <w:szCs w:val="15"/>
              </w:rPr>
              <w:t>dokładności pomiaru</w:t>
            </w:r>
            <w:r w:rsidR="00326AD8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="00326AD8">
              <w:rPr>
                <w:color w:val="221F1F"/>
                <w:w w:val="105"/>
                <w:sz w:val="15"/>
                <w:szCs w:val="15"/>
              </w:rPr>
              <w:t>lub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326AD8">
              <w:rPr>
                <w:color w:val="221F1F"/>
                <w:w w:val="105"/>
                <w:sz w:val="15"/>
                <w:szCs w:val="15"/>
              </w:rPr>
              <w:t>danych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326AD8" w:rsidRDefault="00326AD8" w:rsidP="00BF2C1A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after="120"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przedstawia doświadczenie ilustrujące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trzecią zasadę dynamiki na schematycznym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rysunku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spacing w:val="-4"/>
                <w:w w:val="105"/>
                <w:sz w:val="15"/>
                <w:szCs w:val="15"/>
              </w:rPr>
              <w:lastRenderedPageBreak/>
              <w:t>wyjaśnia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na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przykładach</w:t>
            </w:r>
            <w:r w:rsidR="00330D9D">
              <w:rPr>
                <w:color w:val="221F1F"/>
                <w:spacing w:val="-10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otoczenia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wzajemność oddziaływań; analizuje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opisuje 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siły </w:t>
            </w:r>
            <w:r>
              <w:rPr>
                <w:color w:val="221F1F"/>
                <w:w w:val="105"/>
                <w:sz w:val="15"/>
                <w:szCs w:val="15"/>
              </w:rPr>
              <w:t xml:space="preserve">na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przedstawionych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ilustracjach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 trzecią zasadę dynamiki do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opisu zachowania się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wyznacza graficznie siłę wypadkową dla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 działających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dowolnych kierunkach na płaszczyźnie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 pojęcia: położenie, tor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droga</w:t>
            </w:r>
          </w:p>
          <w:p w:rsidR="00BF2C1A" w:rsidRPr="00BF2C1A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 xml:space="preserve">posługuje </w:t>
            </w:r>
            <w:r w:rsidRPr="00BF2C1A">
              <w:rPr>
                <w:color w:val="221F1F"/>
                <w:spacing w:val="-3"/>
                <w:w w:val="105"/>
                <w:sz w:val="15"/>
                <w:szCs w:val="15"/>
              </w:rPr>
              <w:t xml:space="preserve">się </w:t>
            </w:r>
            <w:r w:rsidRPr="00BF2C1A">
              <w:rPr>
                <w:color w:val="221F1F"/>
                <w:w w:val="105"/>
                <w:sz w:val="15"/>
                <w:szCs w:val="15"/>
              </w:rPr>
              <w:t xml:space="preserve">do </w:t>
            </w: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>opisu ruchów wielkościami wektorowymi: przemieszczenie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 xml:space="preserve">prędkość </w:t>
            </w:r>
            <w:r w:rsidRPr="00BF2C1A">
              <w:rPr>
                <w:color w:val="221F1F"/>
                <w:spacing w:val="-3"/>
                <w:w w:val="105"/>
                <w:sz w:val="15"/>
                <w:szCs w:val="15"/>
              </w:rPr>
              <w:t>wraz</w:t>
            </w:r>
            <w:r w:rsidR="00330D9D">
              <w:rPr>
                <w:color w:val="221F1F"/>
                <w:spacing w:val="-3"/>
                <w:w w:val="105"/>
                <w:sz w:val="15"/>
                <w:szCs w:val="15"/>
              </w:rPr>
              <w:t xml:space="preserve"> z </w:t>
            </w:r>
            <w:r w:rsidRPr="00BF2C1A">
              <w:rPr>
                <w:color w:val="221F1F"/>
                <w:spacing w:val="-3"/>
                <w:w w:val="105"/>
                <w:sz w:val="15"/>
                <w:szCs w:val="15"/>
              </w:rPr>
              <w:t xml:space="preserve">ich </w:t>
            </w: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>jednostkami; przestawia graficznie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>opisuje wektory prędkości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 w:rsidRPr="00BF2C1A">
              <w:rPr>
                <w:color w:val="221F1F"/>
                <w:spacing w:val="-4"/>
                <w:w w:val="105"/>
                <w:sz w:val="15"/>
                <w:szCs w:val="15"/>
              </w:rPr>
              <w:t>przemieszczenia</w:t>
            </w:r>
          </w:p>
          <w:p w:rsidR="00326AD8" w:rsidRPr="00BF2C1A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BF2C1A">
              <w:rPr>
                <w:color w:val="221F1F"/>
                <w:w w:val="105"/>
                <w:sz w:val="15"/>
                <w:szCs w:val="15"/>
              </w:rPr>
              <w:t>porównuje wybrane prędkości</w:t>
            </w:r>
            <w:r w:rsidRPr="00BF2C1A"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występujące</w:t>
            </w:r>
            <w:r w:rsidR="000F014E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w przyrodzie na podstawie infografiki</w:t>
            </w:r>
            <w:r w:rsidRPr="00BF2C1A"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 w </w:t>
            </w:r>
            <w:r w:rsidRPr="00BF2C1A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przyrodzie</w:t>
            </w:r>
            <w:r w:rsidRPr="00BF2C1A">
              <w:rPr>
                <w:rFonts w:ascii="Arial" w:hAnsi="Arial" w:cs="Arial"/>
                <w:i/>
                <w:iCs/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lub</w:t>
            </w:r>
            <w:r w:rsidRPr="00BF2C1A">
              <w:rPr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innych</w:t>
            </w:r>
            <w:r w:rsidRPr="00BF2C1A">
              <w:rPr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materiałów</w:t>
            </w:r>
            <w:r w:rsidRPr="00BF2C1A">
              <w:rPr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 w:rsidRPr="00BF2C1A">
              <w:rPr>
                <w:color w:val="221F1F"/>
                <w:w w:val="105"/>
                <w:sz w:val="15"/>
                <w:szCs w:val="15"/>
              </w:rPr>
              <w:t>źródłowych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 prędkość średnią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prędkość chwilową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nazywa ruchem jednostajnym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prostoliniowym ruch,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którym nie zmieniają się wartość, kierunek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zwrot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ruch prostoliniowy jednostajny, posługując się zależnościami położenia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drogi od</w:t>
            </w:r>
            <w:r>
              <w:rPr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czasu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analizuje wykresy zależności </w:t>
            </w:r>
            <m:oMath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s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(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t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)</m:t>
              </m:r>
              <m:r>
                <m:rPr>
                  <m:sty m:val="p"/>
                </m:rP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 xml:space="preserve"> i 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x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(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t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)</m:t>
              </m:r>
            </m:oMath>
            <w:r>
              <w:rPr>
                <w:color w:val="221F1F"/>
                <w:w w:val="105"/>
                <w:sz w:val="15"/>
                <w:szCs w:val="15"/>
              </w:rPr>
              <w:t xml:space="preserve"> dla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 jednostajnego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prostoliniowego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 pierwszą zasadę dynamiki do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opisu zachowania się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tekst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podręcznika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Zasada bezwładności</w:t>
            </w:r>
            <w:r>
              <w:rPr>
                <w:color w:val="221F1F"/>
                <w:w w:val="105"/>
                <w:sz w:val="15"/>
                <w:szCs w:val="15"/>
              </w:rPr>
              <w:t>; na tej podstawie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przedstawia informacje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historii formułowania zasad dynamiki, zwłaszcza pierwszej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zasady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ruch jednostajnie zmienny, posługując się pojęciem przyspieszenia jako wielkości wektorowej,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jego jednostką; określa cechy wektora przyspieszenia, przedstawia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go graficznie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after="120"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ruch jednostajnie zmienny,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posługując się zależnościami położenia, wartości 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drogi od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czasu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lastRenderedPageBreak/>
              <w:t>wyznacza zmianę 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przyspieszenie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wykresów zależności prędkości od czasu</w:t>
            </w:r>
            <w:r w:rsidRPr="005932CB"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dla ruchu prostoliniowego jednostajnie</w:t>
            </w:r>
            <w:r w:rsidRPr="005932CB"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zmiennego (przyspieszonego lub</w:t>
            </w:r>
            <w:r w:rsidRPr="005932CB"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opóźnionego)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interpretuje związek między siłą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przyspieszeniem; opisuje związek jednostki siły (1 N)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jednostkami podstawowymi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 drugą zasadę dynamiki do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opisu zachowania się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porównuje tarcie statyczne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tarcie kinetyczne; wyjaśnia, jakie czynniki wpływają na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siłę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tarcia</w:t>
            </w:r>
            <w:r w:rsidR="00330D9D">
              <w:rPr>
                <w:color w:val="221F1F"/>
                <w:spacing w:val="-5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od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czego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zależy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opór</w:t>
            </w:r>
            <w:r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powietrza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omawia rolę tarcia na wybranych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przykładach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 xml:space="preserve">analizuje wyniki doświadczalnego badania czynników wpływających </w:t>
            </w:r>
            <w:r w:rsidRPr="005932CB">
              <w:rPr>
                <w:color w:val="221F1F"/>
                <w:w w:val="105"/>
                <w:sz w:val="15"/>
                <w:szCs w:val="15"/>
              </w:rPr>
              <w:t xml:space="preserve">na </w:t>
            </w:r>
            <w:r w:rsidRPr="005932CB">
              <w:rPr>
                <w:color w:val="221F1F"/>
                <w:spacing w:val="-3"/>
                <w:w w:val="105"/>
                <w:sz w:val="15"/>
                <w:szCs w:val="15"/>
              </w:rPr>
              <w:t xml:space="preserve">siłę 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 xml:space="preserve">tarcia; zaznacza </w:t>
            </w:r>
            <w:r w:rsidRPr="005932CB">
              <w:rPr>
                <w:color w:val="221F1F"/>
                <w:w w:val="105"/>
                <w:sz w:val="15"/>
                <w:szCs w:val="15"/>
              </w:rPr>
              <w:t>na</w:t>
            </w:r>
            <w:r w:rsidRPr="005932CB">
              <w:rPr>
                <w:color w:val="221F1F"/>
                <w:spacing w:val="-33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 xml:space="preserve">schematycznym rysunku wektor </w:t>
            </w:r>
            <w:r w:rsidRPr="005932CB">
              <w:rPr>
                <w:color w:val="221F1F"/>
                <w:spacing w:val="-3"/>
                <w:w w:val="105"/>
                <w:sz w:val="15"/>
                <w:szCs w:val="15"/>
              </w:rPr>
              <w:t xml:space="preserve">siły 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>tarcia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 xml:space="preserve">określa </w:t>
            </w:r>
            <w:r w:rsidRPr="005932CB">
              <w:rPr>
                <w:color w:val="221F1F"/>
                <w:spacing w:val="-3"/>
                <w:w w:val="105"/>
                <w:sz w:val="15"/>
                <w:szCs w:val="15"/>
              </w:rPr>
              <w:t xml:space="preserve">jego 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 xml:space="preserve">cechy; opracowuje wyniki doświadczenia domowego, uwzględniając niepewności pomiarowe; przedstawia wyniki </w:t>
            </w:r>
            <w:r w:rsidRPr="005932CB">
              <w:rPr>
                <w:color w:val="221F1F"/>
                <w:w w:val="105"/>
                <w:sz w:val="15"/>
                <w:szCs w:val="15"/>
              </w:rPr>
              <w:t xml:space="preserve">na </w:t>
            </w:r>
            <w:r w:rsidRPr="005932CB">
              <w:rPr>
                <w:color w:val="221F1F"/>
                <w:spacing w:val="-4"/>
                <w:w w:val="105"/>
                <w:sz w:val="15"/>
                <w:szCs w:val="15"/>
              </w:rPr>
              <w:t>wykresie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pojęciem siły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bezwładności, określa cechy tej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</w:pP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doświadczalnie demonstruje działanie</w:t>
            </w: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siły bezwładności, m.in. na przykładzie gwałtownie hamujących</w:t>
            </w: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pojazdów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rozróżnia układy inercjalne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układy nieinercjalne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 pochodzące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tekstu popularnonaukowego do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rozwiązywania zadań lub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problemów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doświadczalnie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bada: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równoważenie siły wypadkowej,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opisu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doświadczenia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jak porusza się ciało, kiedy nie działa na nie żadna siła albo wszystkie działające nań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 się równoważą; analizuje siły działające na ciało</w:t>
            </w:r>
          </w:p>
          <w:p w:rsidR="00326AD8" w:rsidRDefault="00326AD8" w:rsidP="00DB7079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after="120"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(za pomocą programów komputerowych) ruch ciała pod wpływem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 xml:space="preserve">niezrównoważonej siły,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jego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opisu</w:t>
            </w:r>
          </w:p>
          <w:p w:rsidR="00326AD8" w:rsidRPr="005932CB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(za pomocą programów</w:t>
            </w:r>
            <w:r w:rsidRPr="005932CB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komputerowych) zależność</w:t>
            </w:r>
            <w:r w:rsidRPr="005932CB"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przyspieszenia</w:t>
            </w:r>
            <w:r w:rsidRPr="005932CB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od</w:t>
            </w:r>
            <w:r w:rsidRPr="005932CB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masy</w:t>
            </w:r>
            <w:r w:rsidRPr="005932CB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ciała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wartości siły oraz obserwuje skutki działania siły,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ich opisów;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spacing w:val="-6"/>
                <w:w w:val="105"/>
                <w:sz w:val="15"/>
                <w:szCs w:val="15"/>
              </w:rPr>
            </w:pPr>
            <w:r>
              <w:rPr>
                <w:color w:val="221F1F"/>
                <w:spacing w:val="-4"/>
                <w:w w:val="105"/>
                <w:sz w:val="15"/>
                <w:szCs w:val="15"/>
              </w:rPr>
              <w:t>przedstawia, analizuje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opracowuje wyniki doświadczenia, uwzględniając 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>niepewności pomiarów; formułuje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6"/>
                <w:w w:val="105"/>
                <w:sz w:val="15"/>
                <w:szCs w:val="15"/>
              </w:rPr>
              <w:t>wnioski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typowe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problemy: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trzeciej zasady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wyznaczaniem siły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wypadkowej</w:t>
            </w:r>
          </w:p>
          <w:p w:rsidR="00326AD8" w:rsidRPr="005932CB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z wykorzystaniem związku</w:t>
            </w:r>
            <w:r w:rsidRPr="005932CB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drogą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jakim ta droga została przebyta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opisem ruchu jednostajnego prostoliniowego,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wykorzystaniem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pierwszej zasady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5932CB">
            <w:pPr>
              <w:pStyle w:val="TableParagraph"/>
              <w:numPr>
                <w:ilvl w:val="0"/>
                <w:numId w:val="28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 jednostajnie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zmiennym</w:t>
            </w:r>
          </w:p>
          <w:p w:rsidR="00326AD8" w:rsidRDefault="00326AD8" w:rsidP="005932CB">
            <w:pPr>
              <w:pStyle w:val="TableParagraph"/>
              <w:numPr>
                <w:ilvl w:val="0"/>
                <w:numId w:val="28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drugiej zasady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5932CB">
            <w:pPr>
              <w:pStyle w:val="TableParagraph"/>
              <w:numPr>
                <w:ilvl w:val="0"/>
                <w:numId w:val="28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 ciał, uwzględniając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opory ruchu</w:t>
            </w:r>
          </w:p>
          <w:p w:rsidR="00326AD8" w:rsidRPr="005932CB" w:rsidRDefault="00326AD8" w:rsidP="005932CB">
            <w:pPr>
              <w:pStyle w:val="TableParagraph"/>
              <w:numPr>
                <w:ilvl w:val="0"/>
                <w:numId w:val="28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siłami bezwładności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opisem zjawisk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układach</w:t>
            </w:r>
            <w:r w:rsidRPr="005932CB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inercjalnych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nieinercjalnych,</w:t>
            </w:r>
          </w:p>
          <w:p w:rsidR="00326AD8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326AD8">
              <w:rPr>
                <w:color w:val="221F1F"/>
                <w:w w:val="105"/>
                <w:sz w:val="15"/>
                <w:szCs w:val="15"/>
              </w:rPr>
              <w:t>w szczególności: posługuje się materiałami pomocniczymi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w w:val="105"/>
                <w:sz w:val="15"/>
                <w:szCs w:val="15"/>
              </w:rPr>
              <w:t>kalkulatorem, tworzy teksty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w w:val="105"/>
                <w:sz w:val="15"/>
                <w:szCs w:val="15"/>
              </w:rPr>
              <w:t>rysunki schematyczne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326AD8">
              <w:rPr>
                <w:color w:val="221F1F"/>
                <w:w w:val="105"/>
                <w:sz w:val="15"/>
                <w:szCs w:val="15"/>
              </w:rPr>
              <w:t>celu zilustrowania zjawiska lub problemu, wykonuje obliczenia szacunkowe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326AD8">
              <w:rPr>
                <w:color w:val="221F1F"/>
                <w:w w:val="105"/>
                <w:sz w:val="15"/>
                <w:szCs w:val="15"/>
              </w:rPr>
              <w:t>poddaje analizie otrzymany wynik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27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dokonuje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syntezy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wiedzy</w:t>
            </w:r>
            <w:r w:rsidR="00330D9D">
              <w:rPr>
                <w:color w:val="221F1F"/>
                <w:spacing w:val="-16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przyczynach</w:t>
            </w:r>
            <w:r w:rsidR="00330D9D">
              <w:rPr>
                <w:color w:val="221F1F"/>
                <w:spacing w:val="-15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opisie ruchu prostoliniowego, uwzględniając opory </w:t>
            </w:r>
            <w:r w:rsidRPr="00DB7079">
              <w:rPr>
                <w:color w:val="221F1F"/>
                <w:sz w:val="14"/>
                <w:szCs w:val="14"/>
              </w:rPr>
              <w:t>ruchu</w:t>
            </w:r>
            <w:r w:rsidR="00330D9D" w:rsidRPr="00DB7079">
              <w:rPr>
                <w:color w:val="221F1F"/>
                <w:sz w:val="14"/>
                <w:szCs w:val="14"/>
              </w:rPr>
              <w:t xml:space="preserve"> i </w:t>
            </w:r>
            <w:r w:rsidRPr="00DB7079">
              <w:rPr>
                <w:color w:val="221F1F"/>
                <w:sz w:val="14"/>
                <w:szCs w:val="14"/>
              </w:rPr>
              <w:t>układ odniesienia; przedstawia najważniejsze</w:t>
            </w:r>
            <w:r>
              <w:rPr>
                <w:color w:val="221F1F"/>
                <w:w w:val="105"/>
                <w:sz w:val="15"/>
                <w:szCs w:val="15"/>
              </w:rPr>
              <w:t xml:space="preserve"> pojęcia, zasady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zależności, porównuje 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>ruchy jednostajny</w:t>
            </w:r>
            <w:r w:rsidR="00330D9D">
              <w:rPr>
                <w:color w:val="221F1F"/>
                <w:spacing w:val="-3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>jednostajnie zmienny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326AD8" w:rsidRDefault="00326AD8" w:rsidP="00BF2C1A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wyznacza wartość siły wypadkowej dla sił działających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dowolnych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kierunkach na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płaszczyźnie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lastRenderedPageBreak/>
              <w:t>wyjaśnia na wybranym przykładzie praktyczne wykorzystanie</w:t>
            </w:r>
            <w:r w:rsidRPr="005932CB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wyznaczania siły wypadkowej dla sił</w:t>
            </w:r>
            <w:r w:rsidRPr="005932CB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działających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dowolnych kierunkach na płaszczyźnie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 na wybranym przykładzie sposób określania prędkości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chwilowej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wyjaśnia, dlaczego wykresem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 xml:space="preserve">zależności </w:t>
            </w:r>
            <m:oMath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x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(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t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)</m:t>
              </m:r>
            </m:oMath>
            <w:r>
              <w:rPr>
                <w:color w:val="221F1F"/>
                <w:w w:val="105"/>
                <w:sz w:val="15"/>
                <w:szCs w:val="15"/>
              </w:rPr>
              <w:t xml:space="preserve"> dla ruchu jednostajnego prostoliniowego jest linia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prosta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porównuje ruchy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jednostajny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jednostajnie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zmienny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sporządza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interpretuje</w:t>
            </w:r>
            <w:r w:rsidRPr="005932CB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wykresy zależności wartości</w:t>
            </w:r>
            <w:r w:rsidRPr="005932CB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przyspieszenia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ruchu prostoliniowym jednostajnie zmiennym od czasu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siły działające na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spadające ciało, na przykładzie skoku na spadochronie; ilustruje je schematycznym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rysunkiem</w:t>
            </w:r>
          </w:p>
          <w:p w:rsidR="00326AD8" w:rsidRPr="005932CB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932CB">
              <w:rPr>
                <w:color w:val="221F1F"/>
                <w:w w:val="105"/>
                <w:sz w:val="15"/>
                <w:szCs w:val="15"/>
              </w:rPr>
              <w:t>wyjaśnia na przykładach różnice</w:t>
            </w:r>
            <w:r w:rsidRPr="005932CB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między opisami zjawisk</w:t>
            </w:r>
            <w:r w:rsidRPr="005932CB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5932CB">
              <w:rPr>
                <w:color w:val="221F1F"/>
                <w:w w:val="105"/>
                <w:sz w:val="15"/>
                <w:szCs w:val="15"/>
              </w:rPr>
              <w:t>obserwowanych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pojazdach poruszających się ruchem jednostajnie zmiennym,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układach inercjalnych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932CB">
              <w:rPr>
                <w:color w:val="221F1F"/>
                <w:w w:val="105"/>
                <w:sz w:val="15"/>
                <w:szCs w:val="15"/>
              </w:rPr>
              <w:t>nieinercjalnych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materiałów źródłowych,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tym tekstów popularnonaukowych lub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zaczerpniętych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internetu,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dotyczących: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oddziaływań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występujących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przyrodzie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występowania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skutków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 bezwładności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złożone (typowe)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problemy: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wyznaczaniem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 wypadkowej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związku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drogą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jakim ta droga została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przebyta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lastRenderedPageBreak/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opisem ruchu jednostajnego,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wykorzystując pierwszą zasadę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jednostajnie zmiennym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wykorzystaniem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drugiej zasady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dynamiki</w:t>
            </w:r>
          </w:p>
          <w:p w:rsidR="00326AD8" w:rsidRDefault="00326AD8" w:rsidP="005932CB">
            <w:pPr>
              <w:pStyle w:val="TableParagraph"/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ruchem,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uwzględniając opory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</w:t>
            </w:r>
          </w:p>
          <w:p w:rsidR="00326AD8" w:rsidRDefault="00326AD8" w:rsidP="005932CB">
            <w:pPr>
              <w:pStyle w:val="TableParagraph"/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–</w:t>
            </w:r>
            <w:r w:rsidR="00DB7079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siłami bezwładności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opisem zjawisk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układach inercjalnych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nieinercjalnych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planuje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modyfikuje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przebieg doświadczeń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dotyczących: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badania równoważenia siły wypadkowej; </w:t>
            </w: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przedstawia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graficznie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opisuje rozkład sił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doświadczeniu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badania ruchu ciała pod wpływem niezrównoważonej siły (za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pomocą programów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komputerowych)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badania zależności przyspieszenia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od masy ciała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wartości działającej siły (za pomocą programów komputerowych) oraz obserwacji skutków działania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badania czynników wpływających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na siłę</w:t>
            </w:r>
            <w:r>
              <w:rPr>
                <w:color w:val="221F1F"/>
                <w:spacing w:val="-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tarcia</w:t>
            </w:r>
          </w:p>
          <w:p w:rsidR="00326AD8" w:rsidRDefault="00326AD8" w:rsidP="005932CB">
            <w:pPr>
              <w:pStyle w:val="TableParagraph"/>
              <w:numPr>
                <w:ilvl w:val="1"/>
                <w:numId w:val="3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demonstracji działania</w:t>
            </w:r>
            <w:r>
              <w:rPr>
                <w:rFonts w:ascii="HelveticaNeueLT Pro 65 Md" w:hAnsi="HelveticaNeueLT Pro 65 Md" w:cs="HelveticaNeueLT Pro 65 Md"/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siły bezwładności</w:t>
            </w:r>
          </w:p>
          <w:p w:rsidR="00326AD8" w:rsidRDefault="00326AD8" w:rsidP="00BF2C1A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samodzielnie wyszukuje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analizuje materiały źródłowe,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tym teksty popularnonaukowe dotyczące treści rozdziału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Przyczyny</w:t>
            </w:r>
            <w:r w:rsidR="00330D9D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opis ruchu prostoliniowego</w:t>
            </w:r>
            <w:r>
              <w:rPr>
                <w:color w:val="221F1F"/>
                <w:w w:val="105"/>
                <w:sz w:val="15"/>
                <w:szCs w:val="15"/>
              </w:rPr>
              <w:t xml:space="preserve">, </w:t>
            </w:r>
            <w:r w:rsidR="00330D9D">
              <w:rPr>
                <w:color w:val="221F1F"/>
                <w:w w:val="105"/>
                <w:sz w:val="15"/>
                <w:szCs w:val="15"/>
              </w:rPr>
              <w:t>np. </w:t>
            </w:r>
            <w:r>
              <w:rPr>
                <w:color w:val="221F1F"/>
                <w:w w:val="105"/>
                <w:sz w:val="15"/>
                <w:szCs w:val="15"/>
              </w:rPr>
              <w:t>historii formułowania zasad dynamiki;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tych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materiałów</w:t>
            </w:r>
          </w:p>
          <w:p w:rsidR="00326AD8" w:rsidRDefault="00326AD8" w:rsidP="005932CB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prezentuje projekt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związany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badaniem ruchu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(opisany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podręczniku); prezentuje wyniki doświadczenia domowego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326AD8" w:rsidRDefault="00326AD8" w:rsidP="00BF2C1A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4C41F6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326AD8" w:rsidRDefault="00326AD8" w:rsidP="00330D9D">
            <w:pPr>
              <w:pStyle w:val="TableParagraph"/>
              <w:numPr>
                <w:ilvl w:val="0"/>
                <w:numId w:val="38"/>
              </w:numPr>
              <w:tabs>
                <w:tab w:val="left" w:pos="283"/>
              </w:tabs>
              <w:kinsoku w:val="0"/>
              <w:overflowPunct w:val="0"/>
              <w:spacing w:after="120"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nietypowe, złożone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5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lastRenderedPageBreak/>
              <w:t>wyznaczaniem siły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wypadkowej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5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wykorzystaniem związku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drogą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jakim ta droga została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przebyta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opisem ruchu</w:t>
            </w:r>
            <w:r w:rsidRPr="00326AD8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jednostajnego,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z wykorzystaniem pierwszej zasady dynamiki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ruchem jednostajnie</w:t>
            </w:r>
            <w:r w:rsidRPr="00326AD8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zmiennym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wykorzystaniem drugiej</w:t>
            </w:r>
            <w:r w:rsidRPr="00326AD8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zasady dynamiki</w:t>
            </w:r>
          </w:p>
          <w:p w:rsidR="00326AD8" w:rsidRP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ruchem,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uwzględnieniem</w:t>
            </w:r>
            <w:r w:rsidRPr="00326AD8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oporów ruchu</w:t>
            </w:r>
          </w:p>
          <w:p w:rsidR="00326AD8" w:rsidRPr="00326AD8" w:rsidRDefault="00326AD8" w:rsidP="00BF2C1A">
            <w:pPr>
              <w:pStyle w:val="TableParagraph"/>
              <w:numPr>
                <w:ilvl w:val="1"/>
                <w:numId w:val="49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326AD8">
              <w:rPr>
                <w:color w:val="221F1F"/>
                <w:w w:val="105"/>
                <w:sz w:val="15"/>
                <w:szCs w:val="15"/>
              </w:rPr>
              <w:t>siłami bezwładności oraz</w:t>
            </w:r>
            <w:r w:rsidRPr="00326AD8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326AD8">
              <w:rPr>
                <w:color w:val="221F1F"/>
                <w:w w:val="105"/>
                <w:sz w:val="15"/>
                <w:szCs w:val="15"/>
              </w:rPr>
              <w:t>opisami zjawisk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326AD8">
              <w:rPr>
                <w:color w:val="221F1F"/>
                <w:w w:val="105"/>
                <w:sz w:val="15"/>
                <w:szCs w:val="15"/>
              </w:rPr>
              <w:t>układach</w:t>
            </w:r>
            <w:r w:rsidRPr="00326AD8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="00914C10" w:rsidRPr="00326AD8">
              <w:rPr>
                <w:color w:val="221F1F"/>
                <w:w w:val="105"/>
                <w:sz w:val="15"/>
                <w:szCs w:val="15"/>
              </w:rPr>
              <w:t>inercjalnych</w:t>
            </w:r>
            <w:r w:rsidR="00914C10">
              <w:rPr>
                <w:color w:val="221F1F"/>
                <w:w w:val="105"/>
                <w:sz w:val="15"/>
                <w:szCs w:val="15"/>
              </w:rPr>
              <w:t xml:space="preserve"> i</w:t>
            </w:r>
            <w:r w:rsidRPr="00326AD8">
              <w:rPr>
                <w:color w:val="221F1F"/>
                <w:w w:val="105"/>
                <w:sz w:val="15"/>
                <w:szCs w:val="15"/>
              </w:rPr>
              <w:t xml:space="preserve"> nieinercjalnych</w:t>
            </w:r>
          </w:p>
          <w:p w:rsidR="00326AD8" w:rsidRDefault="00326AD8" w:rsidP="00BF2C1A">
            <w:pPr>
              <w:pStyle w:val="TableParagraph"/>
              <w:numPr>
                <w:ilvl w:val="1"/>
                <w:numId w:val="38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prezentuje własny projekt związany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badaniem ruchu (inny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niż opisany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podręczniku)</w:t>
            </w:r>
          </w:p>
        </w:tc>
      </w:tr>
      <w:tr w:rsidR="00721F97" w:rsidRPr="005932CB" w:rsidTr="005932CB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721F97" w:rsidRPr="005932CB" w:rsidRDefault="00721F97" w:rsidP="005932CB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932CB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lastRenderedPageBreak/>
              <w:t>2. Ruch po okręgu</w:t>
            </w:r>
            <w:r w:rsidR="00330D9D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 i </w:t>
            </w:r>
            <w:r w:rsidRPr="005932CB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grawitacja</w:t>
            </w:r>
          </w:p>
        </w:tc>
      </w:tr>
      <w:tr w:rsidR="005932CB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rozróżnia ruchy</w:t>
            </w:r>
            <w:r w:rsidRPr="005F0D9F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prostoliniowy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krzywoliniowy; wskazuje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otoczeniu przykłady ruchu krzywoliniowego,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330D9D">
              <w:rPr>
                <w:color w:val="221F1F"/>
                <w:w w:val="105"/>
                <w:sz w:val="15"/>
                <w:szCs w:val="15"/>
              </w:rPr>
              <w:lastRenderedPageBreak/>
              <w:t>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szczególności ruchu po okręgu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posługuje się pojęciami</w:t>
            </w:r>
            <w:r w:rsidRPr="005F0D9F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okresu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częstotliwości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ich jednostkami; opisuje związek jednostki częstotliwości (1 Hz)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jednostką czasu (1 s)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 (na przykładach), jaki skutek wywołuje siła działająca prostopadle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 kierunku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siłę dośrodkową jako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przyczynę ruchu jednostajnego po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pojęciem siły ciężkości; 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 między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siłą ciężkości, 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przyspieszeniem grawitacyjnym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otoczeniu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opisuje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przykłady oddziaływania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grawitacyjnego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stwierdza, że funkcję siły dośrodkowej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ruchu ciał niebieskich pełni siła grawitacji; wskazuje siłę grawitacji jako przyczynę ruchu krzywoliniowego ciał niebieskich (planet, księżyców);</w:t>
            </w:r>
            <w:r w:rsidRPr="005F0D9F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określa</w:t>
            </w:r>
            <w:r w:rsidR="005F0D9F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wpływ siły grawitacji na tor ruchu tych ciał</w:t>
            </w:r>
          </w:p>
          <w:p w:rsidR="005932CB" w:rsidRPr="00DB7079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4"/>
                <w:szCs w:val="14"/>
              </w:rPr>
            </w:pPr>
            <w:r w:rsidRPr="00DB7079">
              <w:rPr>
                <w:color w:val="221F1F"/>
                <w:w w:val="105"/>
                <w:sz w:val="14"/>
                <w:szCs w:val="14"/>
              </w:rPr>
              <w:t>wskazuje siłę grawitacji jako siłę dośrodkową</w:t>
            </w:r>
            <w:r w:rsidR="00330D9D" w:rsidRPr="00DB7079">
              <w:rPr>
                <w:color w:val="221F1F"/>
                <w:w w:val="105"/>
                <w:sz w:val="14"/>
                <w:szCs w:val="14"/>
              </w:rPr>
              <w:t xml:space="preserve"> w </w:t>
            </w:r>
            <w:r w:rsidRPr="00DB7079">
              <w:rPr>
                <w:color w:val="221F1F"/>
                <w:w w:val="105"/>
                <w:sz w:val="14"/>
                <w:szCs w:val="14"/>
              </w:rPr>
              <w:t>ruchu satelitów</w:t>
            </w:r>
            <w:r w:rsidRPr="00DB7079">
              <w:rPr>
                <w:color w:val="221F1F"/>
                <w:spacing w:val="-24"/>
                <w:w w:val="105"/>
                <w:sz w:val="14"/>
                <w:szCs w:val="14"/>
              </w:rPr>
              <w:t xml:space="preserve"> </w:t>
            </w:r>
            <w:r w:rsidRPr="00DB7079">
              <w:rPr>
                <w:color w:val="221F1F"/>
                <w:w w:val="105"/>
                <w:sz w:val="14"/>
                <w:szCs w:val="14"/>
              </w:rPr>
              <w:t>wokół Ziemi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 w:rsidRPr="005F0D9F">
              <w:rPr>
                <w:color w:val="221F1F"/>
                <w:w w:val="105"/>
                <w:sz w:val="15"/>
                <w:szCs w:val="15"/>
              </w:rPr>
              <w:t>wie, jak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gdzie można</w:t>
            </w:r>
            <w:r w:rsidRPr="005F0D9F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przeprowadzać obserwacje astronomiczne;</w:t>
            </w:r>
            <w:r w:rsidRPr="005F0D9F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wymienia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przestrzega zasad bezpieczeństwa podczas obserwacji nieba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stwierdza, że wagi</w:t>
            </w:r>
            <w:r w:rsidRPr="005F0D9F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sprężynowa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elektroniczna bezpośrednio mierzą siłę nacisku ciała, które się na nich znajduje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opisuje, jak poruszają się po niebie gwiazdy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planety, gdy obserwujemy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Ziemi; wskazuje przyczynę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pozornego ruchu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nieba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przeprowadza</w:t>
            </w:r>
            <w:r w:rsidRPr="005F0D9F"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obserwacje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doświadczenia,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ich opisów:</w:t>
            </w:r>
          </w:p>
          <w:p w:rsidR="005932CB" w:rsidRDefault="005932CB" w:rsidP="005F0D9F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obserwację skutków działania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siły dośrodkowej</w:t>
            </w:r>
          </w:p>
          <w:p w:rsidR="005932CB" w:rsidRDefault="005932CB" w:rsidP="005F0D9F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doświadczenia modelowe lub obserwacje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faz 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ruchu Księżyca wokół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Ziemi;</w:t>
            </w:r>
          </w:p>
          <w:p w:rsidR="005932CB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wyniki doświadczeń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obserwacji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proste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opisem ruchu jednostajnego po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wykorzystaniem związku 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prędkością liniową ciała oraz promieniem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opisem oddziaływania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grawitacyjnego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ruchem planet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księżyców</w:t>
            </w:r>
          </w:p>
          <w:p w:rsidR="005932CB" w:rsidRPr="005F0D9F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ruchem satelitów wokół</w:t>
            </w:r>
            <w:r w:rsidRPr="005F0D9F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Ziemi,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wykorzystaniem wzoru na prędkość satelity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opisywaniem stanów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nieważkości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przeciążenia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20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konsekwencjami prostoliniowego rozchodzenia się światła oraz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ruchu 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Ziemi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 Słonecznym</w:t>
            </w:r>
          </w:p>
          <w:p w:rsidR="005932CB" w:rsidRDefault="005932CB" w:rsidP="005F0D9F">
            <w:pPr>
              <w:pStyle w:val="TableParagraph"/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rFonts w:ascii="Myriad Pro" w:hAnsi="Myriad Pro" w:cs="Myriad Pro"/>
                <w:color w:val="221F1F"/>
                <w:w w:val="105"/>
                <w:sz w:val="15"/>
                <w:szCs w:val="15"/>
              </w:rPr>
              <w:t>–</w:t>
            </w:r>
            <w:r w:rsidR="00DB7079">
              <w:rPr>
                <w:rFonts w:ascii="Myriad Pro" w:hAnsi="Myriad Pro" w:cs="Myriad Pro"/>
                <w:color w:val="221F1F"/>
                <w:w w:val="105"/>
                <w:sz w:val="15"/>
                <w:szCs w:val="15"/>
              </w:rPr>
              <w:t xml:space="preserve"> </w:t>
            </w:r>
            <w:r>
              <w:rPr>
                <w:rFonts w:ascii="Myriad Pro" w:hAnsi="Myriad Pro" w:cs="Myriad Pro"/>
                <w:color w:val="221F1F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budową Układu Słonecznego,</w:t>
            </w:r>
          </w:p>
          <w:p w:rsidR="005932CB" w:rsidRDefault="005F0D9F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5932CB">
              <w:rPr>
                <w:color w:val="221F1F"/>
                <w:w w:val="105"/>
                <w:sz w:val="15"/>
                <w:szCs w:val="15"/>
              </w:rPr>
              <w:t>w szczególności: 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tekstów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ilustracji informacje kluczowe dla opisywanego zjawiska bądź problemu, przedstawia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5932CB">
              <w:rPr>
                <w:color w:val="221F1F"/>
                <w:w w:val="105"/>
                <w:sz w:val="15"/>
                <w:szCs w:val="15"/>
              </w:rPr>
              <w:t>różnych postaciach, przelicza wielokrotności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podwielokrotności,</w:t>
            </w:r>
            <w:r w:rsidR="005932CB"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przeprowadza obliczenia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zapisuje wynik</w:t>
            </w:r>
            <w:r w:rsidR="005932CB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zgodnie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zasadami</w:t>
            </w:r>
            <w:r w:rsidR="005932CB"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zaokrąglania,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zachowaniem liczby cyfr znaczących wynikającej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dokładności danych</w:t>
            </w:r>
          </w:p>
          <w:p w:rsidR="005932CB" w:rsidRDefault="005932CB" w:rsidP="005F0D9F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tekst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Nieoceniony</w:t>
            </w:r>
            <w:r>
              <w:rPr>
                <w:rFonts w:ascii="Arial" w:hAnsi="Arial" w:cs="Arial"/>
                <w:i/>
                <w:iCs/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towarzysz</w:t>
            </w:r>
            <w:r>
              <w:rPr>
                <w:color w:val="221F1F"/>
                <w:w w:val="105"/>
                <w:sz w:val="15"/>
                <w:szCs w:val="15"/>
              </w:rPr>
              <w:t>; wyodrębnia informacje kluczowe, posługuje się nimi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przedstawia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różnych postaciach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Pr="005F0D9F" w:rsidRDefault="005932CB" w:rsidP="00DB7079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after="240"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opisuje ruch jednostajny po okręgu,</w:t>
            </w:r>
            <w:r w:rsidRPr="005F0D9F"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posługując się pojęciami: okresu,</w:t>
            </w:r>
            <w:r w:rsidRPr="005F0D9F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częstotliwości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 xml:space="preserve">prędkości </w:t>
            </w:r>
            <w:r w:rsidRPr="005F0D9F">
              <w:rPr>
                <w:color w:val="221F1F"/>
                <w:w w:val="105"/>
                <w:sz w:val="15"/>
                <w:szCs w:val="15"/>
              </w:rPr>
              <w:lastRenderedPageBreak/>
              <w:t>liniowej,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ich jednostkami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rysuje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opisuje wektor prędkości</w:t>
            </w:r>
            <w:r w:rsidRPr="005F0D9F"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liniowej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ruchu jednostajnym po okręgu, określa jego cechy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oblicza okres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częstotliwość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ruchu jednostajnym po okręgu; opisuje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związek między prędkością liniową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promieniem okręgu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okresem lub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częstotliwością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porównuje okresy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częstotliwości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ruchu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 okręgu wybranych ciał; 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materiałów źródłowych (infografiki zamieszczonej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wskazuje siłę dośrodkową jako przyczynę ruchu jednostajnego po okręgu, określa jej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cechy (kierunek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zwrot); wskazuje przykłady 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sił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pełniących funkcję 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>siły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dośrodkowej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ilustruje na schematycznym rysunku wyniki obserwacji skutków działania siły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dośrodkowej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interpretuje związek między siłą</w:t>
            </w:r>
            <w:r w:rsidRPr="005F0D9F"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masą, prędkością liniową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promieniem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ruchu jednostajnym po okręgu (na podstawie wyników doświadczenia); zapisuje wzór na wartość siły dośrodkowej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analizuje jakościowo (na wybranych przykładach ruchu) siły pełniące funkcję siły dośrodkowej, </w:t>
            </w:r>
            <w:r w:rsidR="00330D9D">
              <w:rPr>
                <w:color w:val="221F1F"/>
                <w:w w:val="105"/>
                <w:sz w:val="15"/>
                <w:szCs w:val="15"/>
              </w:rPr>
              <w:t>np. </w:t>
            </w:r>
            <w:r>
              <w:rPr>
                <w:color w:val="221F1F"/>
                <w:w w:val="105"/>
                <w:sz w:val="15"/>
                <w:szCs w:val="15"/>
              </w:rPr>
              <w:t>siły: tarcia,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elektrostatyczną, naprężenia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nici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nazywa obracający się układ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odniesienia układem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nieinercjalnym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siłę grawitacji jako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przyczynę spadania</w:t>
            </w:r>
            <w:r>
              <w:rPr>
                <w:color w:val="221F1F"/>
                <w:spacing w:val="-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formułuje prawo powszechnego ciążenia; posługuje się prawem powszechnego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ciążenia do opisu oddziaływania grawitacyjnego; ilustruje na rysunku schematycznym siły oddziaływania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grawitacyjnego</w:t>
            </w:r>
          </w:p>
          <w:p w:rsidR="005932CB" w:rsidRPr="005F0D9F" w:rsidRDefault="005932CB" w:rsidP="005F0D9F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podaje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interpretuje wzór na siłę</w:t>
            </w:r>
            <w:r w:rsidRPr="005F0D9F"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grawitacji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330D9D">
              <w:rPr>
                <w:color w:val="221F1F"/>
                <w:w w:val="105"/>
                <w:sz w:val="15"/>
                <w:szCs w:val="15"/>
              </w:rPr>
              <w:lastRenderedPageBreak/>
              <w:t>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postaci</w:t>
            </w:r>
            <w:r w:rsidR="005F0D9F" w:rsidRPr="005F0D9F">
              <w:rPr>
                <w:color w:val="221F1F"/>
                <w:w w:val="105"/>
                <w:sz w:val="15"/>
                <w:szCs w:val="15"/>
              </w:rPr>
              <w:t xml:space="preserve"> </w:t>
            </w:r>
            <m:oMath>
              <m:r>
                <w:rPr>
                  <w:rFonts w:ascii="Cambria Math" w:hAnsi="Cambria Math"/>
                  <w:sz w:val="15"/>
                  <w:szCs w:val="15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5"/>
                  <w:szCs w:val="15"/>
                </w:rPr>
                <m:t>=</m:t>
              </m:r>
              <m:r>
                <w:rPr>
                  <w:rFonts w:ascii="Cambria Math" w:hAnsi="Cambria Math"/>
                  <w:sz w:val="15"/>
                  <w:szCs w:val="15"/>
                </w:rPr>
                <m:t>G</m:t>
              </m:r>
              <m:f>
                <m:fPr>
                  <m:ctrlPr>
                    <w:rPr>
                      <w:rFonts w:ascii="Cambria Math" w:hAnsi="Cambria Math"/>
                      <w:i/>
                      <w:sz w:val="15"/>
                      <w:szCs w:val="15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15"/>
                      <w:szCs w:val="15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2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2</m:t>
                      </m:r>
                    </m:sup>
                  </m:sSup>
                </m:den>
              </m:f>
            </m:oMath>
            <w:r w:rsidRPr="005F0D9F">
              <w:rPr>
                <w:color w:val="221F1F"/>
                <w:w w:val="105"/>
                <w:sz w:val="15"/>
                <w:szCs w:val="15"/>
              </w:rPr>
              <w:t>; posługuje się pojęciem stałej</w:t>
            </w:r>
            <w:r w:rsidRPr="005F0D9F">
              <w:rPr>
                <w:color w:val="221F1F"/>
                <w:spacing w:val="-4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grawitacji;</w:t>
            </w:r>
            <w:r w:rsidR="005F0D9F">
              <w:rPr>
                <w:color w:val="221F1F"/>
                <w:w w:val="105"/>
                <w:sz w:val="15"/>
                <w:szCs w:val="15"/>
              </w:rPr>
              <w:t xml:space="preserve"> podaje</w:t>
            </w:r>
            <w:r w:rsidRPr="005F0D9F">
              <w:rPr>
                <w:color w:val="221F1F"/>
                <w:spacing w:val="2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jej wartość,</w:t>
            </w:r>
            <w:r w:rsidRPr="005F0D9F"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materiałów pomocniczych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 siłę grawitacji jako siłę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ruchu po orbicie kołowej; wyjaśnia,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dlaczego planety krążą wokół Słońca,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księżyce –</w:t>
            </w:r>
            <w:r>
              <w:rPr>
                <w:color w:val="221F1F"/>
                <w:spacing w:val="-3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wokół planet,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nie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odwrotnie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wyjaśnia, dlaczego Księżyc nie spada na Ziemię; ilustruje na rysunku schematycznym siły oddziaływania grawitacyjnego między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tymi ciałami</w:t>
            </w:r>
          </w:p>
          <w:p w:rsidR="005932CB" w:rsidRPr="005F0D9F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przedstawia wybrane informacje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historii odkryć związanych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grawitacją,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szczególności teorię ruchu Księżyca, na podstawie analizy tekstów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 xml:space="preserve">podręcznika: </w:t>
            </w:r>
            <w:r w:rsidRPr="005F0D9F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Jak można zmierzyć masę Ziemi</w:t>
            </w:r>
            <w:r w:rsidR="00330D9D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Działo Newtona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opisuje wygląd nieba nocą oraz widomy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obrót nieba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ciągu doby, wyjaśnia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czego on wynika; posługuje się pojęciami: Gwiazda Polarna,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gwiazdozbiory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omawia ruch satelitów wokół Ziemi; posługuje się pojęciem satelity geostacjonarnego, omawia jego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możliwości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wykorzystania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podaje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interpretuje wzór na prędkość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satelity; oblicza wartość prędkości na orbicie kołowej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dowolnym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promieniu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przedstawia najważniejsze fakty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historii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lotów kosmicznych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wymienia przykłady zastosowania satelitów (na podstawie informacji zamieszczonych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podręczniku)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stan nieważkości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stan przeciążenia; podaje warunki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przykłady ich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występowania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opisuje warunki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 podaje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przykłady występowania stanu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niedociążenia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wygląd powierzchni Księżyca oraz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jego miejsce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ruch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Słonecznym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 mechanizm powstawania faz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zaćmień jako konsekwencje prostoliniowego rozchodzenia się światła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ośrodku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jednorodnym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budowę Układu Słonecznego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jego miejsce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Galaktyce; posługuje się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pojęciami jednostki astronomicznej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roku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świetlnego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budowę planet Układu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Słonecznego oraz innych obiektów Układu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Słonecznego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rozwój astronomii od czasów</w:t>
            </w:r>
            <w:r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Kopernika do czasów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Newtona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4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przeprowadza doświadczenia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obserwacje:</w:t>
            </w:r>
          </w:p>
          <w:p w:rsidR="005932CB" w:rsidRPr="005F0D9F" w:rsidRDefault="005932CB" w:rsidP="00DB7079">
            <w:pPr>
              <w:pStyle w:val="TableParagraph"/>
              <w:numPr>
                <w:ilvl w:val="1"/>
                <w:numId w:val="14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</w:pP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doświadczalnie bada związek między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siłą dośrodkową</w:t>
            </w:r>
            <w:r w:rsidR="00330D9D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 xml:space="preserve"> a 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masą, prędkością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spacing w:val="-34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liniową</w:t>
            </w:r>
            <w:r w:rsidR="00330D9D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promieniem</w:t>
            </w:r>
            <w:r w:rsidR="00330D9D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ruchu jednostajnym po 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4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obserwuje stan przeciążenia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stan nieważkości oraz pozorne zmiany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ciężaru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windzie,</w:t>
            </w:r>
          </w:p>
          <w:p w:rsidR="005932CB" w:rsidRDefault="005F0D9F" w:rsidP="00DB7079">
            <w:pPr>
              <w:pStyle w:val="TableParagraph"/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5932CB">
              <w:rPr>
                <w:color w:val="221F1F"/>
                <w:w w:val="105"/>
                <w:sz w:val="15"/>
                <w:szCs w:val="15"/>
              </w:rPr>
              <w:t>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ich opisu; przedstawia, opisuje, analizuje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opracowuje wyniki doświadczeń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obserwacji, uwzględniając niepewności pomiarów; formułuje wnioski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3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typowe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opisem ruchu jednostajnego po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wykorzystaniem związku 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prędkością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liniową ciała oraz promieniem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oddziaływaniem grawitacyjnym oraz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ruchem planet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księżyców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obserwacjami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nieba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ruchem satelitów wokół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Ziemi,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3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z wykorzystaniem wzoru na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prędkość satelity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1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opisywaniem stanów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nieważkości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przeciążenia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1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konsekwencjami prostoliniowego rozchodzenia się światła oraz ruchu 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Ziemi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Słonecznym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1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budową Układu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Słonecznego,</w:t>
            </w:r>
          </w:p>
          <w:p w:rsidR="005932CB" w:rsidRDefault="005F0D9F" w:rsidP="00DB7079">
            <w:pPr>
              <w:pStyle w:val="TableParagraph"/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5932CB">
              <w:rPr>
                <w:color w:val="221F1F"/>
                <w:w w:val="105"/>
                <w:sz w:val="15"/>
                <w:szCs w:val="15"/>
              </w:rPr>
              <w:t>w szczególności: posługuje się materiałami pomocniczymi,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5932CB">
              <w:rPr>
                <w:color w:val="221F1F"/>
                <w:w w:val="105"/>
                <w:sz w:val="15"/>
                <w:szCs w:val="15"/>
              </w:rPr>
              <w:t xml:space="preserve">tym tablicami fizycznymi oraz </w:t>
            </w:r>
            <w:r w:rsidR="005932CB">
              <w:rPr>
                <w:color w:val="221F1F"/>
                <w:w w:val="105"/>
                <w:sz w:val="15"/>
                <w:szCs w:val="15"/>
              </w:rPr>
              <w:lastRenderedPageBreak/>
              <w:t>kartą wybranych wzorów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stałych fizykochemicznych; wykonuje obliczenia szacunkowe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poddaje analizie otrzymany wynik; przeprowadza obliczenia liczbowe, posługując się kalkulatorem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 pochodzące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analizy tekstu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Nieoceniony towarzysz </w:t>
            </w:r>
            <w:r>
              <w:rPr>
                <w:color w:val="221F1F"/>
                <w:w w:val="105"/>
                <w:sz w:val="15"/>
                <w:szCs w:val="15"/>
              </w:rPr>
              <w:t>do rozwiązywania zadań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problemów</w:t>
            </w:r>
          </w:p>
          <w:p w:rsidR="005932CB" w:rsidRDefault="005932CB" w:rsidP="005F0D9F">
            <w:pPr>
              <w:pStyle w:val="TableParagraph"/>
              <w:numPr>
                <w:ilvl w:val="0"/>
                <w:numId w:val="10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dokonuje syntezy wiedzy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ruchu po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grawitacji; przedstawia najważniejsze pojęcia, zasady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zależności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after="240"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 między prędkością liniową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promieniem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330D9D">
              <w:rPr>
                <w:color w:val="221F1F"/>
                <w:w w:val="105"/>
                <w:sz w:val="15"/>
                <w:szCs w:val="15"/>
              </w:rPr>
              <w:lastRenderedPageBreak/>
              <w:t>i </w:t>
            </w:r>
            <w:r>
              <w:rPr>
                <w:color w:val="221F1F"/>
                <w:w w:val="105"/>
                <w:sz w:val="15"/>
                <w:szCs w:val="15"/>
              </w:rPr>
              <w:t>okresem lub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częstotliwością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 (na wybranym przykładzie), jak wartość siły dośrodkowej zależy od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masy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prędkości ciała oraz promienia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(na wybranych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przykładach ruchu) siły pełniące funkcję siły dośrodkowej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masą ciała, jego prędkością liniową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promieniem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posługuje się pojęciem siły</w:t>
            </w:r>
            <w:r w:rsidRPr="005F0D9F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odśrodkowej jako siły bezwładności</w:t>
            </w:r>
            <w:r w:rsidRPr="005F0D9F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działającej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układzie obracającym się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2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 w:rsidRPr="005F0D9F">
              <w:rPr>
                <w:color w:val="221F1F"/>
                <w:w w:val="105"/>
                <w:sz w:val="15"/>
                <w:szCs w:val="15"/>
              </w:rPr>
              <w:t>opisuje siły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układzie nieinercjalnym związanym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obracającym się ciałem;</w:t>
            </w:r>
            <w:r w:rsidRPr="005F0D9F">
              <w:rPr>
                <w:color w:val="221F1F"/>
                <w:w w:val="105"/>
                <w:position w:val="2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 w:rsidRPr="005F0D9F">
              <w:rPr>
                <w:color w:val="221F1F"/>
                <w:w w:val="105"/>
                <w:sz w:val="15"/>
                <w:szCs w:val="15"/>
              </w:rPr>
              <w:t>omawia różnice między opisem</w:t>
            </w:r>
            <w:r w:rsidRPr="005F0D9F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ruchu ciał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układach</w:t>
            </w:r>
            <w:r w:rsidRPr="005F0D9F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inercjalnych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nieinercjalnych na przykładzie obracającej się tarczy</w:t>
            </w:r>
          </w:p>
          <w:p w:rsidR="005F0D9F" w:rsidRPr="005F0D9F" w:rsidRDefault="005F0D9F" w:rsidP="005932CB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4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4"/>
                <w:sz w:val="15"/>
                <w:szCs w:val="15"/>
              </w:rPr>
              <w:t xml:space="preserve"> w </w:t>
            </w:r>
            <w:r w:rsidR="00914C10">
              <w:rPr>
                <w:color w:val="221F1F"/>
                <w:w w:val="104"/>
                <w:sz w:val="15"/>
                <w:szCs w:val="15"/>
              </w:rPr>
              <w:t>obliczeniach wzór na siłę gr</w:t>
            </w:r>
            <w:r>
              <w:rPr>
                <w:color w:val="221F1F"/>
                <w:w w:val="104"/>
                <w:sz w:val="15"/>
                <w:szCs w:val="15"/>
              </w:rPr>
              <w:t>awitacji</w:t>
            </w:r>
            <w:r w:rsidR="00330D9D">
              <w:rPr>
                <w:color w:val="221F1F"/>
                <w:w w:val="104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4"/>
                <w:sz w:val="15"/>
                <w:szCs w:val="15"/>
              </w:rPr>
              <w:t xml:space="preserve">postaci </w:t>
            </w:r>
            <m:oMath>
              <m:r>
                <w:rPr>
                  <w:rFonts w:ascii="Cambria Math" w:hAnsi="Cambria Math"/>
                  <w:sz w:val="15"/>
                  <w:szCs w:val="15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/>
                  <w:sz w:val="15"/>
                  <w:szCs w:val="15"/>
                </w:rPr>
                <m:t>=</m:t>
              </m:r>
              <m:r>
                <w:rPr>
                  <w:rFonts w:ascii="Cambria Math" w:hAnsi="Cambria Math"/>
                  <w:sz w:val="15"/>
                  <w:szCs w:val="15"/>
                </w:rPr>
                <m:t>G</m:t>
              </m:r>
              <m:f>
                <m:fPr>
                  <m:ctrlPr>
                    <w:rPr>
                      <w:rFonts w:ascii="Cambria Math" w:hAnsi="Cambria Math"/>
                      <w:i/>
                      <w:sz w:val="15"/>
                      <w:szCs w:val="15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15"/>
                      <w:szCs w:val="15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2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15"/>
                          <w:szCs w:val="15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  <w:sz w:val="15"/>
                          <w:szCs w:val="15"/>
                        </w:rPr>
                        <m:t>2</m:t>
                      </m:r>
                    </m:sup>
                  </m:sSup>
                </m:den>
              </m:f>
            </m:oMath>
          </w:p>
          <w:p w:rsidR="005932CB" w:rsidRPr="005F0D9F" w:rsidRDefault="005F0D9F" w:rsidP="005F0D9F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przedstawia</w:t>
            </w:r>
            <w:r w:rsidR="005932CB" w:rsidRPr="005F0D9F"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wybrane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historii</w:t>
            </w:r>
            <w:r w:rsidRPr="005F0D9F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informacje</w:t>
            </w:r>
            <w:r w:rsidRPr="005F0D9F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odkryć związanych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grawitacją,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szczególności teorię ruchu</w:t>
            </w:r>
            <w:r w:rsidR="005932CB" w:rsidRPr="005F0D9F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Księżyca, na podstawie analizy tekstu</w:t>
            </w:r>
            <w:r w:rsidR="005932CB" w:rsidRPr="005F0D9F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="005932CB" w:rsidRPr="005F0D9F">
              <w:rPr>
                <w:color w:val="221F1F"/>
                <w:w w:val="105"/>
                <w:sz w:val="15"/>
                <w:szCs w:val="15"/>
              </w:rPr>
              <w:t>wybranego samodzielnie</w:t>
            </w:r>
          </w:p>
          <w:p w:rsidR="005932CB" w:rsidRPr="005F0D9F" w:rsidRDefault="005932CB" w:rsidP="005F0D9F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ilustruje właściwości siły grawitacji, posługując się analogią – porównuje</w:t>
            </w:r>
            <w:r w:rsidRPr="005F0D9F"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 piłeczki przyczepionej do</w:t>
            </w:r>
            <w:r w:rsidRPr="005F0D9F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sznurka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ruchem Księżyca wokół Ziemi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wzajemne okrążanie się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dwóch przyciągających się ciał na przykładzie podwójnych układów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gwiazd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jc w:val="both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korzysta ze stron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internetowych pomocnych podczas obserwacji astronomicznych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wyjaśnia, jak korzystać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papierowej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 xml:space="preserve">lub internetowej mapy nieba wyprowadza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wzór na prędkość satelity; rozróżnia prędkości kosmiczne pierwszą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drugą</w:t>
            </w:r>
          </w:p>
          <w:p w:rsidR="005932CB" w:rsidRPr="00DB7079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DB7079">
              <w:rPr>
                <w:color w:val="221F1F"/>
                <w:w w:val="105"/>
                <w:sz w:val="15"/>
                <w:szCs w:val="15"/>
              </w:rPr>
              <w:t>przedstawia najważniejsze fakty</w:t>
            </w:r>
            <w:r w:rsidR="00330D9D" w:rsidRPr="00DB7079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DB7079">
              <w:rPr>
                <w:color w:val="221F1F"/>
                <w:w w:val="105"/>
                <w:sz w:val="15"/>
                <w:szCs w:val="15"/>
              </w:rPr>
              <w:t>historii lotów kosmicznych; podaje przykłady zastosowania satelitów (na podstawie samodzielnie wybranych materiałów źródłowych)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wyjaśnia, czym jest nieważkość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panująca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statku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kosmicznym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siły działające na ciało poruszające się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przyspieszeniem skierowanym pionowo (na przykładzie windy); ilustruje je na schematycznym rysunku </w:t>
            </w: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opisuje jakościowo stan niedociążenia, opisuje warunki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podaje przykłady jego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występowania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oblicza wskazania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wagi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windzie ruszającej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górę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wyjaśnia, kiedy następuje zaćmienie Księżyca,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kiedy – zaćmienie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Słońca; ilustruje to na rysunkach schematycznych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wymienia prawa rządzące ruchem planet wokół Słońca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ruchem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księżyców wokół</w:t>
            </w:r>
            <w:r>
              <w:rPr>
                <w:color w:val="221F1F"/>
                <w:spacing w:val="-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planet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materiałów źródłowych,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tym tekstów popularnonaukowych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internetu, dotyczącymi: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ruchu po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występowania faz Księżyca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oraz zaćmień 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Słońca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rozwoju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astronomii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8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złożone (typowe)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opisem ruchu jednostajnego </w:t>
            </w:r>
            <w:r>
              <w:rPr>
                <w:color w:val="221F1F"/>
                <w:w w:val="105"/>
                <w:sz w:val="15"/>
                <w:szCs w:val="15"/>
              </w:rPr>
              <w:t>po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>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wykorzystaniem zależności 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prędkością ciała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oraz promieniem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opisem oddziaływania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grawitacyjnego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8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ruchem planet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księżyców</w:t>
            </w:r>
          </w:p>
          <w:p w:rsidR="005932CB" w:rsidRPr="005F0D9F" w:rsidRDefault="005932CB" w:rsidP="005F0D9F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ruchem satelitów wokół</w:t>
            </w:r>
            <w:r w:rsidRPr="005F0D9F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Ziemi,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wykorzystaniem wzoru na prędkość satelity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opisywaniem stanów: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nieważkości, przeciążenia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niedociążenia</w:t>
            </w:r>
          </w:p>
          <w:p w:rsidR="005932CB" w:rsidRDefault="005932CB" w:rsidP="005F0D9F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konsekwencjami ruchu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Ziemi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Słonecznym</w:t>
            </w:r>
          </w:p>
          <w:p w:rsidR="005932CB" w:rsidRPr="005F0D9F" w:rsidRDefault="005932CB" w:rsidP="005F0D9F">
            <w:pPr>
              <w:pStyle w:val="TableParagraph"/>
              <w:numPr>
                <w:ilvl w:val="1"/>
                <w:numId w:val="12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budową Układu Słonecznego</w:t>
            </w:r>
            <w:r w:rsidRPr="005F0D9F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oraz ruchem planet wokół</w:t>
            </w:r>
            <w:r w:rsidRPr="005F0D9F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Słońca,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księżyców – wokół planet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planuje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modyfikuje przebieg doświadczalnego badania związku 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masą, prędkością liniową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promieniem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ruchu jednostajnym po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przeprowadza obserwacje astronomiczne, </w:t>
            </w:r>
            <w:r w:rsidR="00330D9D">
              <w:rPr>
                <w:color w:val="221F1F"/>
                <w:w w:val="105"/>
                <w:sz w:val="15"/>
                <w:szCs w:val="15"/>
              </w:rPr>
              <w:t>np. </w:t>
            </w:r>
            <w:r>
              <w:rPr>
                <w:color w:val="221F1F"/>
                <w:w w:val="105"/>
                <w:sz w:val="15"/>
                <w:szCs w:val="15"/>
              </w:rPr>
              <w:t>faz Wenus, księżyców Jowisza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pierścieni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Saturna; opisuje wyniki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obserwacji</w:t>
            </w:r>
          </w:p>
          <w:p w:rsidR="005932CB" w:rsidRPr="005F0D9F" w:rsidRDefault="005932CB" w:rsidP="005932CB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F0D9F"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prezentuje projekt</w:t>
            </w:r>
            <w:r w:rsidRPr="005F0D9F"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Satelity</w:t>
            </w:r>
            <w:r w:rsidR="005F0D9F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 </w:t>
            </w:r>
            <w:r w:rsidRPr="005F0D9F">
              <w:rPr>
                <w:color w:val="221F1F"/>
                <w:w w:val="105"/>
                <w:sz w:val="15"/>
                <w:szCs w:val="15"/>
              </w:rPr>
              <w:t>(opisany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F0D9F">
              <w:rPr>
                <w:color w:val="221F1F"/>
                <w:w w:val="105"/>
                <w:sz w:val="15"/>
                <w:szCs w:val="15"/>
              </w:rPr>
              <w:t>podręczniku)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samodzielnie wyszukuje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analizuje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tekst popularnonaukowy dotyczący ruchu po okręgu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grawitacji, 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jego analizy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932CB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932CB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Pr="001227CD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1227CD"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 w:rsidRPr="001227CD">
              <w:rPr>
                <w:color w:val="221F1F"/>
                <w:w w:val="105"/>
                <w:sz w:val="15"/>
                <w:szCs w:val="15"/>
              </w:rPr>
              <w:t>omawia różnice między opisami ruchu ciał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1227CD">
              <w:rPr>
                <w:color w:val="221F1F"/>
                <w:w w:val="105"/>
                <w:sz w:val="15"/>
                <w:szCs w:val="15"/>
              </w:rPr>
              <w:t>układach</w:t>
            </w:r>
            <w:r w:rsidRPr="001227CD"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 w:rsidRPr="001227CD">
              <w:rPr>
                <w:color w:val="221F1F"/>
                <w:w w:val="105"/>
                <w:sz w:val="15"/>
                <w:szCs w:val="15"/>
              </w:rPr>
              <w:t>inercjalnych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1227CD">
              <w:rPr>
                <w:color w:val="221F1F"/>
                <w:w w:val="105"/>
                <w:sz w:val="15"/>
                <w:szCs w:val="15"/>
              </w:rPr>
              <w:t xml:space="preserve">nieinercjalnych (na przykładzie </w:t>
            </w:r>
            <w:r w:rsidRPr="001227CD">
              <w:rPr>
                <w:color w:val="221F1F"/>
                <w:w w:val="105"/>
                <w:sz w:val="15"/>
                <w:szCs w:val="15"/>
              </w:rPr>
              <w:lastRenderedPageBreak/>
              <w:t>innym niż obracająca się tarcza)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siły działające na ciało poruszające się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przyspieszeniem skierowanym pionowo (na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przykładzie innym niż poruszająca się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winda)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analizuje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oblicza wskazania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wagi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windzie ruszającej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dół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przeprowadza wybrane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obserwacje nieba za pomocą smartfona lub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mapy nieba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ich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opisu; (planuje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modyfikuje ich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przebieg)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trzecie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prawo Keplera dla orbit kołowych; interpretuje to prawo jako konsekwencję powszechnego ciążenia</w:t>
            </w:r>
          </w:p>
          <w:p w:rsidR="005932CB" w:rsidRDefault="005932CB" w:rsidP="005932CB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nietypowe, złożone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1227CD">
            <w:pPr>
              <w:pStyle w:val="TableParagraph"/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– opisem ruchu jednostajnego po okręgu</w:t>
            </w:r>
          </w:p>
          <w:p w:rsidR="005932CB" w:rsidRPr="001227CD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1227CD">
              <w:rPr>
                <w:color w:val="221F1F"/>
                <w:w w:val="105"/>
                <w:sz w:val="15"/>
                <w:szCs w:val="15"/>
              </w:rPr>
              <w:t>wykorzystaniem związku</w:t>
            </w:r>
            <w:r w:rsidRPr="001227CD"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 w:rsidRPr="001227CD">
              <w:rPr>
                <w:color w:val="221F1F"/>
                <w:w w:val="105"/>
                <w:sz w:val="15"/>
                <w:szCs w:val="15"/>
              </w:rPr>
              <w:t>między siłą dośrodkową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 w:rsidRPr="001227CD">
              <w:rPr>
                <w:color w:val="221F1F"/>
                <w:w w:val="105"/>
                <w:sz w:val="15"/>
                <w:szCs w:val="15"/>
              </w:rPr>
              <w:t>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1227CD">
              <w:rPr>
                <w:color w:val="221F1F"/>
                <w:w w:val="105"/>
                <w:sz w:val="15"/>
                <w:szCs w:val="15"/>
              </w:rPr>
              <w:t>prędkością ciała oraz promieniem okręgu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opisem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oddziaływania grawitacyjnego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ruchem planet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księżyców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ruchem satelitów wokół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Ziemi,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wykorzystaniem wzoru na prędkość</w:t>
            </w:r>
            <w:r>
              <w:rPr>
                <w:color w:val="221F1F"/>
                <w:spacing w:val="-1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satelity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opisywaniem stanów: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nieważkości, przeciążenia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position w:val="2"/>
                <w:sz w:val="10"/>
                <w:szCs w:val="10"/>
              </w:rPr>
              <w:t>R</w:t>
            </w:r>
            <w:r>
              <w:rPr>
                <w:color w:val="221F1F"/>
                <w:w w:val="105"/>
                <w:sz w:val="15"/>
                <w:szCs w:val="15"/>
              </w:rPr>
              <w:t>niedociążenia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konsekwencjami ruchu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Księżyca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Ziemi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Układzie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Słonecznym</w:t>
            </w:r>
          </w:p>
          <w:p w:rsidR="005932CB" w:rsidRPr="001227CD" w:rsidRDefault="005932CB" w:rsidP="001227CD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1227CD">
              <w:rPr>
                <w:color w:val="221F1F"/>
                <w:w w:val="105"/>
                <w:sz w:val="15"/>
                <w:szCs w:val="15"/>
              </w:rPr>
              <w:t>budową Układu Słonecznego</w:t>
            </w:r>
            <w:r w:rsidRPr="001227CD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1227CD">
              <w:rPr>
                <w:color w:val="221F1F"/>
                <w:w w:val="105"/>
                <w:sz w:val="15"/>
                <w:szCs w:val="15"/>
              </w:rPr>
              <w:t>oraz ruchem planet wokół</w:t>
            </w:r>
            <w:r w:rsidRPr="001227CD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Pr="001227CD">
              <w:rPr>
                <w:color w:val="221F1F"/>
                <w:w w:val="105"/>
                <w:sz w:val="15"/>
                <w:szCs w:val="15"/>
              </w:rPr>
              <w:t>Słońca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1227CD">
              <w:rPr>
                <w:color w:val="221F1F"/>
                <w:w w:val="105"/>
                <w:sz w:val="15"/>
                <w:szCs w:val="15"/>
              </w:rPr>
              <w:t>ruchem księżyców wokół planet</w:t>
            </w:r>
          </w:p>
          <w:p w:rsidR="005932CB" w:rsidRDefault="005932CB" w:rsidP="001227CD">
            <w:pPr>
              <w:pStyle w:val="TableParagraph"/>
              <w:numPr>
                <w:ilvl w:val="0"/>
                <w:numId w:val="1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prezentuje własny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projekt związany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ruchem po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okręgu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grawitacją</w:t>
            </w:r>
          </w:p>
        </w:tc>
      </w:tr>
      <w:tr w:rsidR="00721F97" w:rsidTr="00531C14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  <w:vAlign w:val="center"/>
          </w:tcPr>
          <w:p w:rsidR="00721F97" w:rsidRPr="005932CB" w:rsidRDefault="00721F97" w:rsidP="005932CB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932CB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lastRenderedPageBreak/>
              <w:t>3. Praca, moc, energia</w:t>
            </w:r>
          </w:p>
        </w:tc>
      </w:tr>
      <w:tr w:rsidR="005932CB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31C14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Pr="00531C14" w:rsidRDefault="005932CB" w:rsidP="00531C14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t>posługuje się pojęciami: pracy mechanicznej, energii kinetycznej, energii potencjalnej grawitacji, energii</w:t>
            </w:r>
            <w:r w:rsidRPr="00531C14"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potencjalnej sprężystości, energii wewnętrznej,</w:t>
            </w:r>
            <w:r w:rsidRPr="00531C14"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ich jednostkami; wskazuje przykłady wykonywania pracy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życiu codziennym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sensie fizycznym; opisuje wykonaną pracę jako zmianę energii</w:t>
            </w:r>
          </w:p>
          <w:p w:rsidR="005932CB" w:rsidRPr="00531C14" w:rsidRDefault="005932CB" w:rsidP="00531C14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obliczeniach związek pracy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siłą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drogą, na jakiej ta praca</w:t>
            </w:r>
            <w:r w:rsidRPr="00531C14"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została</w:t>
            </w:r>
            <w:r w:rsidR="00531C14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wykonana, gdy kierunek działania siły jest zgodny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kierunkiem ruchu ciała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doświadczalnie wyznacza wykonaną pracę, korzystając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opisu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doświadczenia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różne formy energii, posługując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się przykładami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otoczenia; wykazuje, że energię wewnętrzną układu można zmienić, wykonując nad nim pracę lub przekazując doń energię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postaci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ciepła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pojęciami: energii kinetycznej, energii 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 mechanicznej,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ich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jednostkami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sposoby obliczania energii 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 kinetycznej; wyznacza zmianę energii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 xml:space="preserve">potencjalnej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grawitacji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pojęciami: energii kinetycznej, energii potencjalnej, energii mechanicznej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 wewnętrznej,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ich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jednostkami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formułuje zasadę zachowania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formułuje zasadę zachowania energii mechanicznej; wyjaśnia, kiedy można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ją stosować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wskazuje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opisuje przykłady przemian energii na podstawie własnych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obserwacji oraz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infografiki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Przykłady</w:t>
            </w:r>
            <w:r>
              <w:rPr>
                <w:rFonts w:ascii="Arial" w:hAnsi="Arial" w:cs="Arial"/>
                <w:i/>
                <w:iCs/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przemian</w:t>
            </w:r>
            <w:r>
              <w:rPr>
                <w:rFonts w:ascii="Arial" w:hAnsi="Arial" w:cs="Arial"/>
                <w:i/>
                <w:iCs/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energii </w:t>
            </w:r>
            <w:r>
              <w:rPr>
                <w:color w:val="221F1F"/>
                <w:w w:val="105"/>
                <w:sz w:val="15"/>
                <w:szCs w:val="15"/>
              </w:rPr>
              <w:t>(lub innych materiałów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źródłowych)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pojęciem mocy wraz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jej jednostką; porównuje moce różnych urządzeń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podaje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interpretuje wzór na obliczanie mocy; 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związek 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jakim ta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praca została</w:t>
            </w:r>
            <w:r>
              <w:rPr>
                <w:color w:val="221F1F"/>
                <w:spacing w:val="-1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wykonana</w:t>
            </w:r>
          </w:p>
          <w:p w:rsidR="005932CB" w:rsidRPr="00531C14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t xml:space="preserve">analizuje tekst </w:t>
            </w:r>
            <w:r w:rsidRPr="00531C14"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Nowy rekord zapotrzebowania na moc</w:t>
            </w:r>
            <w:r w:rsidRPr="00531C14">
              <w:rPr>
                <w:color w:val="221F1F"/>
                <w:w w:val="105"/>
                <w:sz w:val="15"/>
                <w:szCs w:val="15"/>
              </w:rPr>
              <w:t>;</w:t>
            </w:r>
            <w:r w:rsidRPr="00531C14"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niego informacje kluczowe, posługuje się nimi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przedstawia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różnych postaciach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proste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mechaniczną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obliczaniem energii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kinetycznej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przemianami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  <w:r w:rsidR="00330D9D">
              <w:rPr>
                <w:color w:val="221F1F"/>
                <w:spacing w:val="-17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wykorzystaniem </w:t>
            </w:r>
            <w:r>
              <w:rPr>
                <w:color w:val="221F1F"/>
                <w:w w:val="105"/>
                <w:sz w:val="15"/>
                <w:szCs w:val="15"/>
              </w:rPr>
              <w:t>zasady zachowania energii mechanicznej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5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mocą</w:t>
            </w:r>
            <w:r w:rsidR="00330D9D">
              <w:rPr>
                <w:color w:val="221F1F"/>
                <w:spacing w:val="-16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wykorzystaniem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związku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lub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spacing w:val="-1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</w:p>
          <w:p w:rsidR="005932CB" w:rsidRDefault="00531C14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5932CB">
              <w:rPr>
                <w:color w:val="221F1F"/>
                <w:w w:val="105"/>
                <w:sz w:val="15"/>
                <w:szCs w:val="15"/>
              </w:rPr>
              <w:t>w szczególności: wyodrębnia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tekstów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ilustracji informacje kluczowe dla opisywanego zjawiska bądź problemu, przedstawia 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5932CB">
              <w:rPr>
                <w:color w:val="221F1F"/>
                <w:w w:val="105"/>
                <w:sz w:val="15"/>
                <w:szCs w:val="15"/>
              </w:rPr>
              <w:t>różnych postaciach,</w:t>
            </w:r>
            <w:r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 xml:space="preserve">przelicza </w:t>
            </w:r>
            <w:r w:rsidR="005932CB">
              <w:rPr>
                <w:color w:val="221F1F"/>
                <w:spacing w:val="-7"/>
                <w:w w:val="105"/>
                <w:sz w:val="15"/>
                <w:szCs w:val="15"/>
              </w:rPr>
              <w:t>wielokrotności</w:t>
            </w:r>
            <w:r w:rsidR="00330D9D">
              <w:rPr>
                <w:color w:val="221F1F"/>
                <w:spacing w:val="-7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spacing w:val="-6"/>
                <w:w w:val="105"/>
                <w:sz w:val="15"/>
                <w:szCs w:val="15"/>
              </w:rPr>
              <w:t xml:space="preserve">podwielokrotności </w:t>
            </w:r>
            <w:r w:rsidR="005932CB">
              <w:rPr>
                <w:color w:val="221F1F"/>
                <w:w w:val="105"/>
                <w:sz w:val="15"/>
                <w:szCs w:val="15"/>
              </w:rPr>
              <w:t>oraz</w:t>
            </w:r>
            <w:r w:rsidR="005932CB"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jednostki</w:t>
            </w:r>
            <w:r w:rsidR="005932CB"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czasu,</w:t>
            </w:r>
            <w:r w:rsidR="005932CB"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wykonuje</w:t>
            </w:r>
            <w:r w:rsidR="005932CB"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obliczenia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="00330D9D">
              <w:rPr>
                <w:color w:val="221F1F"/>
                <w:w w:val="105"/>
                <w:sz w:val="15"/>
                <w:szCs w:val="15"/>
              </w:rPr>
              <w:lastRenderedPageBreak/>
              <w:t>i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zapisuje wynik zgodnie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zasadami zaokrąglania,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zachowaniem liczby cyfr znaczących wynikającej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dokładności pomiaru</w:t>
            </w:r>
            <w:r w:rsidR="005932CB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lub</w:t>
            </w:r>
            <w:r w:rsidR="005932CB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danych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31C14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wykazuje na przykładach, że siła działająca przeciwnie do kierunku ruchu wykonuje pracę ujemną,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a </w:t>
            </w:r>
            <w:r>
              <w:rPr>
                <w:color w:val="221F1F"/>
                <w:w w:val="105"/>
                <w:sz w:val="15"/>
                <w:szCs w:val="15"/>
              </w:rPr>
              <w:t>gdy siła jest prostopadła do</w:t>
            </w:r>
            <w:r>
              <w:rPr>
                <w:color w:val="221F1F"/>
                <w:spacing w:val="-3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kierunku ruchu, praca jest równa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zero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opracowuje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analizuje wyniki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doświadczalnego wyznaczania wykonanej pracy, uwzględniając niepewności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pomiarowe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przekazywanie energii (na</w:t>
            </w:r>
            <w:r>
              <w:rPr>
                <w:color w:val="221F1F"/>
                <w:spacing w:val="-2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wybranym przykładzie)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wzory na energię potencjalną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energię kinetyczną oraz związek między siłą ciężkości, masą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przyspieszeniem grawitacyjnym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porównuje ciężar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energię potencjalną na różnych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ciałach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niebieskich,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korzystając</w:t>
            </w:r>
            <w:r w:rsidR="00330D9D">
              <w:rPr>
                <w:color w:val="221F1F"/>
                <w:spacing w:val="-15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tabeli wartości przyspieszenia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grawitacyjnego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zasadę zachowania energii</w:t>
            </w:r>
            <w:r>
              <w:rPr>
                <w:color w:val="221F1F"/>
                <w:spacing w:val="-2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 opisu zjawisk zachodzących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otoczeniu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stosuje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obliczeniach zasadę zachowania energii mechanicznej; wykazuje jej</w:t>
            </w:r>
            <w:r>
              <w:rPr>
                <w:color w:val="221F1F"/>
                <w:spacing w:val="-3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użyteczność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opisie spadku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swobodnego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8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analizuje przemiany energii (na</w:t>
            </w:r>
            <w:r>
              <w:rPr>
                <w:color w:val="221F1F"/>
                <w:spacing w:val="-2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wybranym przykładzie)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kinsoku w:val="0"/>
              <w:overflowPunct w:val="0"/>
              <w:spacing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opisuje związek jednostki 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jednostkami podstawowymi</w:t>
            </w:r>
          </w:p>
          <w:p w:rsidR="005932CB" w:rsidRPr="00531C14" w:rsidRDefault="005932CB" w:rsidP="00DB7079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kinsoku w:val="0"/>
              <w:overflowPunct w:val="0"/>
              <w:spacing w:after="120" w:line="283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lastRenderedPageBreak/>
              <w:t>wyjaśnia związek energii zużytej przez dane urządzenie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określonym czasie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mocą</w:t>
            </w:r>
            <w:r w:rsidRPr="00531C14">
              <w:rPr>
                <w:color w:val="221F1F"/>
                <w:spacing w:val="-31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tego urządzenia,</w:t>
            </w:r>
            <w:r w:rsidRPr="00531C14"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E</m:t>
              </m:r>
              <m:r>
                <w:rPr>
                  <w:rFonts w:ascii="Cambria Math" w:hAnsi="Cambria Math" w:cs="Arial"/>
                  <w:color w:val="221F1F"/>
                  <w:spacing w:val="-5"/>
                  <w:w w:val="105"/>
                  <w:sz w:val="15"/>
                  <w:szCs w:val="15"/>
                </w:rPr>
                <m:t xml:space="preserve"> 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=</m:t>
              </m:r>
              <m:r>
                <w:rPr>
                  <w:rFonts w:ascii="Cambria Math" w:hAnsi="Cambria Math"/>
                  <w:color w:val="221F1F"/>
                  <w:spacing w:val="-5"/>
                  <w:w w:val="105"/>
                  <w:sz w:val="15"/>
                  <w:szCs w:val="15"/>
                </w:rPr>
                <m:t xml:space="preserve"> 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P</m:t>
              </m:r>
              <m:r>
                <w:rPr>
                  <w:rFonts w:ascii="Cambria Math" w:hAnsi="Cambria Math" w:cs="Arial"/>
                  <w:color w:val="221F1F"/>
                  <w:spacing w:val="-5"/>
                  <w:w w:val="105"/>
                  <w:sz w:val="15"/>
                  <w:szCs w:val="15"/>
                </w:rPr>
                <m:t xml:space="preserve"> </m:t>
              </m:r>
              <m:r>
                <w:rPr>
                  <w:rFonts w:ascii="Cambria Math" w:hAnsi="Cambria Math"/>
                  <w:color w:val="221F1F"/>
                  <w:w w:val="105"/>
                  <w:sz w:val="15"/>
                  <w:szCs w:val="15"/>
                </w:rPr>
                <m:t>∙</m:t>
              </m:r>
              <m:r>
                <w:rPr>
                  <w:rFonts w:ascii="Cambria Math" w:hAnsi="Cambria Math"/>
                  <w:color w:val="221F1F"/>
                  <w:spacing w:val="-5"/>
                  <w:w w:val="105"/>
                  <w:sz w:val="15"/>
                  <w:szCs w:val="15"/>
                </w:rPr>
                <m:t xml:space="preserve"> </m:t>
              </m:r>
              <m:r>
                <w:rPr>
                  <w:rFonts w:ascii="Cambria Math" w:hAnsi="Cambria Math" w:cs="Arial"/>
                  <w:color w:val="221F1F"/>
                  <w:w w:val="105"/>
                  <w:sz w:val="15"/>
                  <w:szCs w:val="15"/>
                </w:rPr>
                <m:t>t</m:t>
              </m:r>
            </m:oMath>
            <w:r w:rsidRPr="00531C14">
              <w:rPr>
                <w:rFonts w:ascii="Arial" w:hAnsi="Arial" w:cs="Arial"/>
                <w:i/>
                <w:iCs/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stosuje</w:t>
            </w:r>
            <w:r w:rsidRPr="00531C14"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ten</w:t>
            </w:r>
            <w:r w:rsidRPr="00531C14">
              <w:rPr>
                <w:color w:val="221F1F"/>
                <w:spacing w:val="-5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związek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obliczeniach; posługuje się pojęciem kilowatogodziny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wykorzystuje informacje zawarte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tekście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Nowy rekord zapotrzebowania na moc </w:t>
            </w:r>
            <w:r>
              <w:rPr>
                <w:color w:val="221F1F"/>
                <w:w w:val="105"/>
                <w:sz w:val="15"/>
                <w:szCs w:val="15"/>
              </w:rPr>
              <w:t>do rozwiązywania zadań lub</w:t>
            </w:r>
            <w:r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problemów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posługuje się informacjami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analizy zamieszczonych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 tekstów dotyczących 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przeprowadza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doświadczenia: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4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bada przemiany energii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mechanicznej</w:t>
            </w:r>
          </w:p>
          <w:p w:rsidR="00531C14" w:rsidRDefault="005932CB" w:rsidP="00531C14">
            <w:pPr>
              <w:pStyle w:val="TableParagraph"/>
              <w:numPr>
                <w:ilvl w:val="1"/>
                <w:numId w:val="4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 xml:space="preserve">bada przemiany energii, </w:t>
            </w:r>
          </w:p>
          <w:p w:rsidR="005932CB" w:rsidRDefault="00531C14" w:rsidP="00531C14">
            <w:pPr>
              <w:pStyle w:val="TableParagraph"/>
              <w:tabs>
                <w:tab w:val="left" w:pos="477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  <w:t>k</w:t>
            </w:r>
            <w:r w:rsidR="005932CB">
              <w:rPr>
                <w:color w:val="221F1F"/>
                <w:w w:val="105"/>
                <w:sz w:val="15"/>
                <w:szCs w:val="15"/>
              </w:rPr>
              <w:t>orzystając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="005932CB">
              <w:rPr>
                <w:color w:val="221F1F"/>
                <w:w w:val="105"/>
                <w:sz w:val="15"/>
                <w:szCs w:val="15"/>
              </w:rPr>
              <w:t>ich opisów;</w:t>
            </w:r>
            <w:r w:rsidR="005932CB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="005932CB">
              <w:rPr>
                <w:color w:val="221F1F"/>
                <w:w w:val="105"/>
                <w:sz w:val="15"/>
                <w:szCs w:val="15"/>
              </w:rPr>
              <w:t>przedstawia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analizuje wyniki doświadczeń, formułuje wnioski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spacing w:val="-4"/>
                <w:w w:val="105"/>
                <w:sz w:val="15"/>
                <w:szCs w:val="15"/>
              </w:rPr>
              <w:t>rozwiązuje typowe zadania</w:t>
            </w:r>
            <w:r w:rsidR="00330D9D">
              <w:rPr>
                <w:color w:val="221F1F"/>
                <w:spacing w:val="-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4"/>
                <w:w w:val="105"/>
                <w:sz w:val="15"/>
                <w:szCs w:val="15"/>
              </w:rPr>
              <w:t xml:space="preserve">problemy </w:t>
            </w:r>
            <w:r>
              <w:rPr>
                <w:color w:val="221F1F"/>
                <w:w w:val="105"/>
                <w:sz w:val="15"/>
                <w:szCs w:val="15"/>
              </w:rPr>
              <w:t>związane</w:t>
            </w:r>
            <w:r>
              <w:rPr>
                <w:color w:val="221F1F"/>
                <w:spacing w:val="-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3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mechaniczną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3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obliczaniem energii 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 kinetycznej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3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przemianami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  <w:r w:rsidR="00330D9D">
              <w:rPr>
                <w:color w:val="221F1F"/>
                <w:spacing w:val="-15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>wykorzystaniem</w:t>
            </w:r>
            <w:r>
              <w:rPr>
                <w:color w:val="221F1F"/>
                <w:spacing w:val="-17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zasady zachowania energii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mechanicznej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3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mocą</w:t>
            </w:r>
            <w:r w:rsidR="00330D9D">
              <w:rPr>
                <w:color w:val="221F1F"/>
                <w:spacing w:val="-16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wykorzystaniem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związku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lub</w:t>
            </w:r>
            <w:r>
              <w:rPr>
                <w:color w:val="221F1F"/>
                <w:spacing w:val="-14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spacing w:val="-14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czasem,</w:t>
            </w:r>
          </w:p>
          <w:p w:rsidR="005932CB" w:rsidRDefault="00531C14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ab/>
            </w:r>
            <w:r w:rsidR="005932CB">
              <w:rPr>
                <w:color w:val="221F1F"/>
                <w:w w:val="105"/>
                <w:sz w:val="15"/>
                <w:szCs w:val="15"/>
              </w:rPr>
              <w:t>w szczególności: posługuje się materiałami pomocniczymi,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="005932CB">
              <w:rPr>
                <w:color w:val="221F1F"/>
                <w:w w:val="105"/>
                <w:sz w:val="15"/>
                <w:szCs w:val="15"/>
              </w:rPr>
              <w:t>tym tablicami fizycznymi oraz kartą wybranych wzorów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stałych fizykochemicznych, wykonuje obliczenia szacunkowe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="005932CB">
              <w:rPr>
                <w:color w:val="221F1F"/>
                <w:w w:val="105"/>
                <w:sz w:val="15"/>
                <w:szCs w:val="15"/>
              </w:rPr>
              <w:t>poddaje analizie otrzymany wynik, wykonuje obliczenia liczbowe, posługując się kalkulatorem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3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dokonuje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syntezy</w:t>
            </w:r>
            <w:r>
              <w:rPr>
                <w:color w:val="221F1F"/>
                <w:spacing w:val="-1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wiedzy</w:t>
            </w:r>
            <w:r w:rsidR="00330D9D">
              <w:rPr>
                <w:color w:val="221F1F"/>
                <w:spacing w:val="-15"/>
                <w:w w:val="105"/>
                <w:sz w:val="15"/>
                <w:szCs w:val="15"/>
              </w:rPr>
              <w:t xml:space="preserve"> o </w:t>
            </w:r>
            <w:r>
              <w:rPr>
                <w:color w:val="221F1F"/>
                <w:w w:val="105"/>
                <w:sz w:val="15"/>
                <w:szCs w:val="15"/>
              </w:rPr>
              <w:t>pracy,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energii; przedstawia najważniejsze pojęcia, zasady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zależności, porównuje ruchy jednostajny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jednostajnie zmienny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31C14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Pr="00DB7079" w:rsidRDefault="005932CB" w:rsidP="00DB7079">
            <w:pPr>
              <w:pStyle w:val="TableParagraph"/>
              <w:numPr>
                <w:ilvl w:val="0"/>
                <w:numId w:val="7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4"/>
                <w:szCs w:val="14"/>
              </w:rPr>
            </w:pPr>
            <w:r w:rsidRPr="00DB7079">
              <w:rPr>
                <w:color w:val="221F1F"/>
                <w:w w:val="105"/>
                <w:position w:val="2"/>
                <w:sz w:val="14"/>
                <w:szCs w:val="14"/>
              </w:rPr>
              <w:t>R</w:t>
            </w:r>
            <w:r w:rsidRPr="00DB7079">
              <w:rPr>
                <w:color w:val="221F1F"/>
                <w:w w:val="105"/>
                <w:sz w:val="14"/>
                <w:szCs w:val="14"/>
              </w:rPr>
              <w:t>analizuje zależność pracy od kąta między wektorem siły</w:t>
            </w:r>
            <w:r w:rsidR="00330D9D" w:rsidRPr="00DB7079">
              <w:rPr>
                <w:color w:val="221F1F"/>
                <w:w w:val="105"/>
                <w:sz w:val="14"/>
                <w:szCs w:val="14"/>
              </w:rPr>
              <w:t xml:space="preserve"> a </w:t>
            </w:r>
            <w:r w:rsidRPr="00DB7079">
              <w:rPr>
                <w:color w:val="221F1F"/>
                <w:w w:val="105"/>
                <w:sz w:val="14"/>
                <w:szCs w:val="14"/>
              </w:rPr>
              <w:t>kierunkiem</w:t>
            </w:r>
            <w:r w:rsidRPr="00DB7079">
              <w:rPr>
                <w:color w:val="221F1F"/>
                <w:spacing w:val="-27"/>
                <w:w w:val="105"/>
                <w:sz w:val="14"/>
                <w:szCs w:val="14"/>
              </w:rPr>
              <w:t xml:space="preserve"> </w:t>
            </w:r>
            <w:r w:rsidRPr="00DB7079">
              <w:rPr>
                <w:color w:val="221F1F"/>
                <w:w w:val="105"/>
                <w:sz w:val="14"/>
                <w:szCs w:val="14"/>
              </w:rPr>
              <w:t>ruchu ciała</w:t>
            </w:r>
          </w:p>
          <w:p w:rsidR="005932CB" w:rsidRPr="00531C14" w:rsidRDefault="005932CB" w:rsidP="00DB7079">
            <w:pPr>
              <w:pStyle w:val="TableParagraph"/>
              <w:numPr>
                <w:ilvl w:val="0"/>
                <w:numId w:val="7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t>posługuje się informacjami 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analizy materiałów źródłowych,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tym tekstów popularnonaukowych, lub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internetu, dotyczących energii, przemian</w:t>
            </w:r>
            <w:r w:rsidRPr="00531C14"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energii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pracy mechanicznej oraz historii odkryć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nimi związanych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7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złożone (typowe)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1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7"/>
              </w:numPr>
              <w:tabs>
                <w:tab w:val="left" w:pos="477"/>
              </w:tabs>
              <w:kinsoku w:val="0"/>
              <w:overflowPunct w:val="0"/>
              <w:spacing w:line="27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mechaniczną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7"/>
              </w:numPr>
              <w:tabs>
                <w:tab w:val="left" w:pos="477"/>
              </w:tabs>
              <w:kinsoku w:val="0"/>
              <w:overflowPunct w:val="0"/>
              <w:spacing w:line="27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obliczaniem energii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kinetycznej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7"/>
              </w:numPr>
              <w:tabs>
                <w:tab w:val="left" w:pos="477"/>
              </w:tabs>
              <w:kinsoku w:val="0"/>
              <w:overflowPunct w:val="0"/>
              <w:spacing w:line="27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przemianami</w:t>
            </w:r>
            <w:r>
              <w:rPr>
                <w:color w:val="221F1F"/>
                <w:spacing w:val="-18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energii,</w:t>
            </w:r>
            <w:r w:rsidR="00330D9D">
              <w:rPr>
                <w:color w:val="221F1F"/>
                <w:spacing w:val="-18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wykorzystaniem </w:t>
            </w:r>
            <w:r>
              <w:rPr>
                <w:color w:val="221F1F"/>
                <w:w w:val="105"/>
                <w:sz w:val="15"/>
                <w:szCs w:val="15"/>
              </w:rPr>
              <w:t>zasady zachowania energii mechanicznej</w:t>
            </w:r>
          </w:p>
          <w:p w:rsidR="005932CB" w:rsidRDefault="005932CB" w:rsidP="00DB7079">
            <w:pPr>
              <w:pStyle w:val="TableParagraph"/>
              <w:numPr>
                <w:ilvl w:val="1"/>
                <w:numId w:val="7"/>
              </w:numPr>
              <w:tabs>
                <w:tab w:val="left" w:pos="477"/>
              </w:tabs>
              <w:kinsoku w:val="0"/>
              <w:overflowPunct w:val="0"/>
              <w:spacing w:line="271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mocą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wykorzystaniem </w:t>
            </w:r>
            <w:r>
              <w:rPr>
                <w:color w:val="221F1F"/>
                <w:w w:val="105"/>
                <w:sz w:val="15"/>
                <w:szCs w:val="15"/>
              </w:rPr>
              <w:t>związku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 lub 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7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planuje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modyfikuje przebieg doświadczalnego badania</w:t>
            </w:r>
            <w:r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przemian energii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mechanicznej</w:t>
            </w:r>
          </w:p>
          <w:p w:rsidR="005932CB" w:rsidRDefault="005932CB" w:rsidP="00DB7079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planuje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przeprowadza doświadczenie</w:t>
            </w:r>
            <w:r>
              <w:rPr>
                <w:color w:val="221F1F"/>
                <w:spacing w:val="-26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 xml:space="preserve">– wyznacza moc swojego organizmu podczas rozpędzania się na rowerze; opracowuje wyniki doświadczenia, </w:t>
            </w:r>
            <w:r>
              <w:rPr>
                <w:color w:val="221F1F"/>
                <w:w w:val="105"/>
                <w:sz w:val="15"/>
                <w:szCs w:val="15"/>
              </w:rPr>
              <w:lastRenderedPageBreak/>
              <w:t>uwzględniając niepewności</w:t>
            </w:r>
            <w:r>
              <w:rPr>
                <w:color w:val="221F1F"/>
                <w:spacing w:val="-25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pomiarowe</w:t>
            </w:r>
          </w:p>
          <w:p w:rsidR="005932CB" w:rsidRPr="00531C14" w:rsidRDefault="005932CB" w:rsidP="00DB7079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kinsoku w:val="0"/>
              <w:overflowPunct w:val="0"/>
              <w:spacing w:line="271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w w:val="105"/>
                <w:sz w:val="15"/>
                <w:szCs w:val="15"/>
              </w:rPr>
              <w:t>samodzielnie wyszukuje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analizuje materiały źródłowe,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tym teksty popularnonaukowe dotyczące</w:t>
            </w:r>
            <w:r w:rsidRPr="00531C14">
              <w:rPr>
                <w:color w:val="221F1F"/>
                <w:spacing w:val="-22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energii; posługuje się</w:t>
            </w:r>
            <w:r w:rsidRPr="00531C14">
              <w:rPr>
                <w:color w:val="221F1F"/>
                <w:spacing w:val="-24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informacjami</w:t>
            </w:r>
            <w:r w:rsidR="00531C14">
              <w:rPr>
                <w:color w:val="221F1F"/>
                <w:w w:val="105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w w:val="105"/>
                <w:sz w:val="15"/>
                <w:szCs w:val="15"/>
              </w:rPr>
              <w:t>pochodzącymi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analizy tych materiałów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spacing w:val="-10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prezentuje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projekt</w:t>
            </w:r>
            <w:r>
              <w:rPr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 xml:space="preserve">Pożywienie to też energia </w:t>
            </w:r>
            <w:r>
              <w:rPr>
                <w:color w:val="221F1F"/>
                <w:w w:val="105"/>
                <w:sz w:val="15"/>
                <w:szCs w:val="15"/>
              </w:rPr>
              <w:t>(opisany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 xml:space="preserve">podręczniku); prezentuje wyniki doświadczenia domowego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Moc</w:t>
            </w:r>
            <w:r>
              <w:rPr>
                <w:rFonts w:ascii="Arial" w:hAnsi="Arial" w:cs="Arial"/>
                <w:i/>
                <w:iCs/>
                <w:color w:val="221F1F"/>
                <w:spacing w:val="-10"/>
                <w:w w:val="105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221F1F"/>
                <w:w w:val="105"/>
                <w:sz w:val="15"/>
                <w:szCs w:val="15"/>
              </w:rPr>
              <w:t>rowerzysty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5932CB" w:rsidRDefault="005932CB" w:rsidP="00531C14">
            <w:pPr>
              <w:pStyle w:val="TableParagraph"/>
              <w:kinsoku w:val="0"/>
              <w:overflowPunct w:val="0"/>
              <w:spacing w:line="276" w:lineRule="auto"/>
              <w:ind w:left="221" w:right="108" w:hanging="164"/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</w:pPr>
            <w:r w:rsidRPr="00531C14">
              <w:rPr>
                <w:rFonts w:ascii="HelveticaNeueLT Pro 65 Md" w:hAnsi="HelveticaNeueLT Pro 65 Md" w:cs="HelveticaNeueLT Pro 65 Md"/>
                <w:b/>
                <w:color w:val="221F1F"/>
                <w:w w:val="105"/>
                <w:sz w:val="15"/>
                <w:szCs w:val="15"/>
              </w:rPr>
              <w:lastRenderedPageBreak/>
              <w:t>Uczeń</w:t>
            </w:r>
            <w:r>
              <w:rPr>
                <w:rFonts w:ascii="HelveticaNeueLT Pro 65 Md" w:hAnsi="HelveticaNeueLT Pro 65 Md" w:cs="HelveticaNeueLT Pro 65 Md"/>
                <w:color w:val="221F1F"/>
                <w:w w:val="105"/>
                <w:sz w:val="15"/>
                <w:szCs w:val="15"/>
              </w:rPr>
              <w:t>: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rozwiązuje nietypowe, złożone zadania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problemy związane</w:t>
            </w:r>
            <w:r>
              <w:rPr>
                <w:color w:val="221F1F"/>
                <w:spacing w:val="-21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z: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6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pracą</w:t>
            </w:r>
            <w:r>
              <w:rPr>
                <w:color w:val="221F1F"/>
                <w:spacing w:val="-19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mechaniczną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6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obliczaniem energii</w:t>
            </w:r>
            <w:r>
              <w:rPr>
                <w:color w:val="221F1F"/>
                <w:spacing w:val="-20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potencjalnej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energii</w:t>
            </w:r>
            <w:r>
              <w:rPr>
                <w:color w:val="221F1F"/>
                <w:spacing w:val="-1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kinetycznej</w:t>
            </w:r>
          </w:p>
          <w:p w:rsidR="005932CB" w:rsidRPr="00531C14" w:rsidRDefault="005932CB" w:rsidP="00531C14">
            <w:pPr>
              <w:pStyle w:val="TableParagraph"/>
              <w:numPr>
                <w:ilvl w:val="1"/>
                <w:numId w:val="6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 w:rsidRPr="00531C14">
              <w:rPr>
                <w:color w:val="221F1F"/>
                <w:spacing w:val="-1"/>
                <w:sz w:val="15"/>
                <w:szCs w:val="15"/>
              </w:rPr>
              <w:t>przemianami</w:t>
            </w:r>
            <w:r w:rsidRPr="00531C14">
              <w:rPr>
                <w:color w:val="221F1F"/>
                <w:spacing w:val="31"/>
                <w:sz w:val="15"/>
                <w:szCs w:val="15"/>
              </w:rPr>
              <w:t xml:space="preserve"> </w:t>
            </w:r>
            <w:r w:rsidRPr="00531C14">
              <w:rPr>
                <w:color w:val="221F1F"/>
                <w:sz w:val="15"/>
                <w:szCs w:val="15"/>
              </w:rPr>
              <w:t>energii</w:t>
            </w:r>
            <w:r w:rsidR="00330D9D">
              <w:rPr>
                <w:color w:val="221F1F"/>
                <w:sz w:val="15"/>
                <w:szCs w:val="15"/>
              </w:rPr>
              <w:t xml:space="preserve"> i </w:t>
            </w:r>
            <w:r w:rsidRPr="00531C14">
              <w:rPr>
                <w:color w:val="221F1F"/>
                <w:w w:val="105"/>
                <w:sz w:val="15"/>
                <w:szCs w:val="15"/>
              </w:rPr>
              <w:t>wykorzystaniem zasady zachowania energii mechanicznej</w:t>
            </w:r>
          </w:p>
          <w:p w:rsidR="005932CB" w:rsidRDefault="005932CB" w:rsidP="00531C14">
            <w:pPr>
              <w:pStyle w:val="TableParagraph"/>
              <w:numPr>
                <w:ilvl w:val="1"/>
                <w:numId w:val="6"/>
              </w:numPr>
              <w:tabs>
                <w:tab w:val="left" w:pos="477"/>
              </w:tabs>
              <w:kinsoku w:val="0"/>
              <w:overflowPunct w:val="0"/>
              <w:spacing w:line="276" w:lineRule="auto"/>
              <w:ind w:left="334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mocą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spacing w:val="-3"/>
                <w:w w:val="105"/>
                <w:sz w:val="15"/>
                <w:szCs w:val="15"/>
              </w:rPr>
              <w:t xml:space="preserve">wykorzystaniem </w:t>
            </w:r>
            <w:r>
              <w:rPr>
                <w:color w:val="221F1F"/>
                <w:w w:val="105"/>
                <w:sz w:val="15"/>
                <w:szCs w:val="15"/>
              </w:rPr>
              <w:t>związku mocy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 lub energią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czasem</w:t>
            </w:r>
          </w:p>
          <w:p w:rsidR="005932CB" w:rsidRDefault="005932CB" w:rsidP="00531C14">
            <w:pPr>
              <w:pStyle w:val="TableParagraph"/>
              <w:numPr>
                <w:ilvl w:val="0"/>
                <w:numId w:val="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221" w:right="108" w:hanging="164"/>
              <w:rPr>
                <w:color w:val="221F1F"/>
                <w:w w:val="105"/>
                <w:sz w:val="15"/>
                <w:szCs w:val="15"/>
              </w:rPr>
            </w:pPr>
            <w:r>
              <w:rPr>
                <w:color w:val="221F1F"/>
                <w:w w:val="105"/>
                <w:sz w:val="15"/>
                <w:szCs w:val="15"/>
              </w:rPr>
              <w:t>realizuje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prezentuje własny</w:t>
            </w:r>
            <w:r>
              <w:rPr>
                <w:color w:val="221F1F"/>
                <w:spacing w:val="-23"/>
                <w:w w:val="105"/>
                <w:sz w:val="15"/>
                <w:szCs w:val="15"/>
              </w:rPr>
              <w:t xml:space="preserve"> </w:t>
            </w:r>
            <w:r>
              <w:rPr>
                <w:color w:val="221F1F"/>
                <w:w w:val="105"/>
                <w:sz w:val="15"/>
                <w:szCs w:val="15"/>
              </w:rPr>
              <w:t>projekt związany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z </w:t>
            </w:r>
            <w:r>
              <w:rPr>
                <w:color w:val="221F1F"/>
                <w:w w:val="105"/>
                <w:sz w:val="15"/>
                <w:szCs w:val="15"/>
              </w:rPr>
              <w:t>pracą, mocą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i </w:t>
            </w:r>
            <w:r>
              <w:rPr>
                <w:color w:val="221F1F"/>
                <w:w w:val="105"/>
                <w:sz w:val="15"/>
                <w:szCs w:val="15"/>
              </w:rPr>
              <w:t>energią (inny niż opisany</w:t>
            </w:r>
            <w:r w:rsidR="00330D9D">
              <w:rPr>
                <w:color w:val="221F1F"/>
                <w:w w:val="105"/>
                <w:sz w:val="15"/>
                <w:szCs w:val="15"/>
              </w:rPr>
              <w:t xml:space="preserve"> w </w:t>
            </w:r>
            <w:r>
              <w:rPr>
                <w:color w:val="221F1F"/>
                <w:w w:val="105"/>
                <w:sz w:val="15"/>
                <w:szCs w:val="15"/>
              </w:rPr>
              <w:t>podręczniku)</w:t>
            </w:r>
          </w:p>
        </w:tc>
      </w:tr>
    </w:tbl>
    <w:p w:rsidR="00ED44B3" w:rsidRDefault="00ED44B3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</w:p>
    <w:p w:rsidR="00ED44B3" w:rsidRDefault="00ED44B3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</w:p>
    <w:p w:rsidR="00ED44B3" w:rsidRDefault="00ED44B3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</w:p>
    <w:p w:rsidR="00643E59" w:rsidRDefault="00643E59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  <w:r>
        <w:rPr>
          <w:b/>
          <w:bCs/>
          <w:color w:val="221F1F"/>
        </w:rPr>
        <w:t>Sposoby sprawdzania osiągnięć edukacyjnych</w:t>
      </w:r>
      <w:r w:rsidR="00DB7079">
        <w:rPr>
          <w:b/>
          <w:bCs/>
          <w:color w:val="221F1F"/>
        </w:rPr>
        <w:t xml:space="preserve"> </w:t>
      </w:r>
      <w:r>
        <w:rPr>
          <w:b/>
          <w:bCs/>
          <w:color w:val="221F1F"/>
        </w:rPr>
        <w:t>ucznia</w:t>
      </w:r>
      <w:r w:rsidR="00ED44B3">
        <w:rPr>
          <w:b/>
          <w:bCs/>
          <w:color w:val="221F1F"/>
        </w:rPr>
        <w:t>.</w:t>
      </w:r>
    </w:p>
    <w:p w:rsidR="00ED44B3" w:rsidRPr="00ED44B3" w:rsidRDefault="00ED44B3" w:rsidP="00ED44B3"/>
    <w:p w:rsidR="00ED44B3" w:rsidRPr="00ED44B3" w:rsidRDefault="00ED44B3" w:rsidP="00ED44B3">
      <w:pPr>
        <w:jc w:val="both"/>
        <w:rPr>
          <w:rFonts w:ascii="Bookman Old Style" w:hAnsi="Bookman Old Style"/>
          <w:sz w:val="21"/>
          <w:szCs w:val="21"/>
        </w:rPr>
      </w:pPr>
      <w:r w:rsidRPr="00ED44B3">
        <w:rPr>
          <w:rFonts w:ascii="Bookman Old Style" w:hAnsi="Bookman Old Style"/>
          <w:sz w:val="21"/>
          <w:szCs w:val="21"/>
        </w:rPr>
        <w:t>Prace klasowe, sprawdziany i testy są punktowane, a punkty przeliczane na oceny według skali:</w:t>
      </w:r>
    </w:p>
    <w:p w:rsidR="00ED44B3" w:rsidRPr="00ED44B3" w:rsidRDefault="00ED44B3" w:rsidP="00ED44B3">
      <w:pPr>
        <w:rPr>
          <w:rFonts w:ascii="Bookman Old Style" w:hAnsi="Bookman Old Style"/>
          <w:sz w:val="21"/>
          <w:szCs w:val="21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b/>
                <w:sz w:val="21"/>
                <w:szCs w:val="21"/>
              </w:rPr>
              <w:t>Procentowa zawartość punktów w odniesieniu do maksymalnej liczby punktów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b/>
                <w:sz w:val="21"/>
                <w:szCs w:val="21"/>
              </w:rPr>
              <w:t>Ocena</w:t>
            </w:r>
          </w:p>
          <w:p w:rsidR="00ED44B3" w:rsidRPr="00ED44B3" w:rsidRDefault="00ED44B3" w:rsidP="006F27FE">
            <w:pPr>
              <w:rPr>
                <w:rFonts w:ascii="Bookman Old Style" w:hAnsi="Bookman Old Style"/>
                <w:sz w:val="21"/>
                <w:szCs w:val="21"/>
              </w:rPr>
            </w:pP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0% - 30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niedostateczny</w:t>
            </w: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31% - 5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0%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dopuszczający</w:t>
            </w: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5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1% - 75%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dostateczny</w:t>
            </w: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76% - 90%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dobry</w:t>
            </w: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91% - 99%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bardzo dobry</w:t>
            </w:r>
          </w:p>
        </w:tc>
      </w:tr>
      <w:tr w:rsidR="00ED44B3" w:rsidRPr="00ED44B3" w:rsidTr="006F27FE"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100%</w:t>
            </w:r>
          </w:p>
        </w:tc>
        <w:tc>
          <w:tcPr>
            <w:tcW w:w="4606" w:type="dxa"/>
          </w:tcPr>
          <w:p w:rsidR="00ED44B3" w:rsidRPr="00ED44B3" w:rsidRDefault="00ED44B3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celujący</w:t>
            </w:r>
          </w:p>
        </w:tc>
      </w:tr>
    </w:tbl>
    <w:p w:rsidR="00ED44B3" w:rsidRPr="00ED44B3" w:rsidRDefault="00ED44B3" w:rsidP="00ED44B3"/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573280" w:rsidRDefault="00573280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</w:p>
    <w:p w:rsidR="00643E59" w:rsidRPr="00573280" w:rsidRDefault="009C491A" w:rsidP="00573280">
      <w:pPr>
        <w:pStyle w:val="Tekstpodstawowy"/>
        <w:kinsoku w:val="0"/>
        <w:overflowPunct w:val="0"/>
        <w:spacing w:before="68" w:line="276" w:lineRule="auto"/>
        <w:rPr>
          <w:rFonts w:ascii="Bookman Old Style" w:hAnsi="Bookman Old Style"/>
          <w:b/>
          <w:color w:val="221F1F"/>
          <w:w w:val="105"/>
          <w:sz w:val="21"/>
          <w:szCs w:val="21"/>
        </w:rPr>
      </w:pPr>
      <w:r w:rsidRPr="00573280">
        <w:rPr>
          <w:rFonts w:ascii="Bookman Old Style" w:hAnsi="Bookman Old Style"/>
          <w:b/>
          <w:color w:val="221F1F"/>
          <w:w w:val="105"/>
          <w:sz w:val="21"/>
          <w:szCs w:val="21"/>
        </w:rPr>
        <w:lastRenderedPageBreak/>
        <w:t>Wagi ocen</w:t>
      </w:r>
      <w:r w:rsidR="00643E59" w:rsidRPr="00573280">
        <w:rPr>
          <w:rFonts w:ascii="Bookman Old Style" w:hAnsi="Bookman Old Style"/>
          <w:b/>
          <w:color w:val="221F1F"/>
          <w:w w:val="105"/>
          <w:sz w:val="21"/>
          <w:szCs w:val="21"/>
        </w:rPr>
        <w:t>:</w:t>
      </w:r>
    </w:p>
    <w:p w:rsidR="006F27FE" w:rsidRPr="006F27FE" w:rsidRDefault="006F27FE" w:rsidP="00276243">
      <w:pPr>
        <w:pStyle w:val="Tekstpodstawowy"/>
        <w:kinsoku w:val="0"/>
        <w:overflowPunct w:val="0"/>
        <w:spacing w:before="68" w:line="276" w:lineRule="auto"/>
        <w:ind w:left="323"/>
        <w:rPr>
          <w:rFonts w:ascii="Bookman Old Style" w:hAnsi="Bookman Old Style"/>
          <w:color w:val="221F1F"/>
          <w:w w:val="105"/>
          <w:sz w:val="21"/>
          <w:szCs w:val="21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b/>
                <w:sz w:val="21"/>
                <w:szCs w:val="21"/>
              </w:rPr>
              <w:t>Forma kontroli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b/>
                <w:sz w:val="21"/>
                <w:szCs w:val="21"/>
              </w:rPr>
              <w:t>Waga oceny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sprawdzian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3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udział w konkursach przedmiotowych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 lub 3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sprawdziany wiedzy i umiejętności w klasach maturalnych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3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próbna matura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0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krótki sprawdzian pisemny (kartkówka)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aktywność na lekcji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praca na lekcji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 xml:space="preserve">odpowiedź ustna 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 xml:space="preserve"> 2 lub 3 </w:t>
            </w:r>
          </w:p>
        </w:tc>
      </w:tr>
      <w:tr w:rsidR="006F27FE" w:rsidRPr="00F75834" w:rsidTr="006F27FE"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praca domowa</w:t>
            </w:r>
          </w:p>
        </w:tc>
        <w:tc>
          <w:tcPr>
            <w:tcW w:w="4606" w:type="dxa"/>
          </w:tcPr>
          <w:p w:rsidR="006F27FE" w:rsidRPr="00F75834" w:rsidRDefault="006F27FE" w:rsidP="006F27F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1lub 2</w:t>
            </w:r>
          </w:p>
        </w:tc>
      </w:tr>
    </w:tbl>
    <w:p w:rsidR="00276243" w:rsidRPr="006F27FE" w:rsidRDefault="00276243" w:rsidP="006F27FE">
      <w:pPr>
        <w:pStyle w:val="Akapitzlist"/>
        <w:tabs>
          <w:tab w:val="left" w:pos="378"/>
        </w:tabs>
        <w:kinsoku w:val="0"/>
        <w:overflowPunct w:val="0"/>
        <w:spacing w:line="276" w:lineRule="auto"/>
        <w:ind w:left="323" w:firstLine="0"/>
        <w:rPr>
          <w:color w:val="221F1F"/>
          <w:w w:val="110"/>
          <w:sz w:val="17"/>
          <w:szCs w:val="17"/>
        </w:rPr>
      </w:pPr>
    </w:p>
    <w:p w:rsidR="00815530" w:rsidRPr="00815530" w:rsidRDefault="00643E59" w:rsidP="00815530">
      <w:pPr>
        <w:pStyle w:val="Tekstpodstawowy"/>
        <w:kinsoku w:val="0"/>
        <w:overflowPunct w:val="0"/>
        <w:spacing w:after="120" w:line="360" w:lineRule="auto"/>
        <w:ind w:left="57" w:firstLine="170"/>
        <w:contextualSpacing/>
        <w:rPr>
          <w:color w:val="221F1F"/>
          <w:w w:val="105"/>
          <w:sz w:val="15"/>
          <w:szCs w:val="15"/>
        </w:rPr>
      </w:pPr>
      <w:r w:rsidRPr="00815530">
        <w:rPr>
          <w:color w:val="221F1F"/>
          <w:w w:val="105"/>
          <w:sz w:val="15"/>
          <w:szCs w:val="15"/>
        </w:rPr>
        <w:t>Na ocenę klasyfikacyjną wpływają również aktywność na lekcji</w:t>
      </w:r>
      <w:r w:rsidR="00330D9D" w:rsidRPr="00815530">
        <w:rPr>
          <w:color w:val="221F1F"/>
          <w:w w:val="105"/>
          <w:sz w:val="15"/>
          <w:szCs w:val="15"/>
        </w:rPr>
        <w:t xml:space="preserve"> i </w:t>
      </w:r>
      <w:r w:rsidRPr="00815530">
        <w:rPr>
          <w:color w:val="221F1F"/>
          <w:w w:val="105"/>
          <w:sz w:val="15"/>
          <w:szCs w:val="15"/>
        </w:rPr>
        <w:t>zaangażowanie</w:t>
      </w:r>
      <w:r w:rsidR="00330D9D" w:rsidRPr="00815530">
        <w:rPr>
          <w:color w:val="221F1F"/>
          <w:w w:val="105"/>
          <w:sz w:val="15"/>
          <w:szCs w:val="15"/>
        </w:rPr>
        <w:t xml:space="preserve"> w </w:t>
      </w:r>
      <w:r w:rsidRPr="00815530">
        <w:rPr>
          <w:color w:val="221F1F"/>
          <w:w w:val="105"/>
          <w:sz w:val="15"/>
          <w:szCs w:val="15"/>
        </w:rPr>
        <w:t>naukę. Te czynniki są brane pod uwagę zwłaszcza wtedy, gdy ocena jest pośrednia</w:t>
      </w:r>
      <w:r w:rsidR="00276243" w:rsidRPr="00815530">
        <w:rPr>
          <w:color w:val="221F1F"/>
          <w:w w:val="105"/>
          <w:sz w:val="15"/>
          <w:szCs w:val="15"/>
        </w:rPr>
        <w:br/>
      </w:r>
      <w:r w:rsidRPr="00815530">
        <w:rPr>
          <w:color w:val="221F1F"/>
          <w:w w:val="105"/>
          <w:sz w:val="15"/>
          <w:szCs w:val="15"/>
        </w:rPr>
        <w:t xml:space="preserve"> (</w:t>
      </w:r>
      <w:r w:rsidR="00330D9D" w:rsidRPr="00815530">
        <w:rPr>
          <w:color w:val="221F1F"/>
          <w:w w:val="105"/>
          <w:sz w:val="15"/>
          <w:szCs w:val="15"/>
        </w:rPr>
        <w:t>np. </w:t>
      </w:r>
      <w:r w:rsidRPr="00815530">
        <w:rPr>
          <w:color w:val="221F1F"/>
          <w:w w:val="105"/>
          <w:sz w:val="15"/>
          <w:szCs w:val="15"/>
        </w:rPr>
        <w:t>4,5).</w:t>
      </w:r>
    </w:p>
    <w:p w:rsidR="00643E59" w:rsidRPr="00815530" w:rsidRDefault="00643E59" w:rsidP="00815530">
      <w:pPr>
        <w:pStyle w:val="Tekstpodstawowy"/>
        <w:kinsoku w:val="0"/>
        <w:overflowPunct w:val="0"/>
        <w:spacing w:after="120" w:line="360" w:lineRule="auto"/>
        <w:ind w:left="57" w:firstLine="170"/>
        <w:contextualSpacing/>
        <w:rPr>
          <w:color w:val="221F1F"/>
          <w:w w:val="105"/>
          <w:sz w:val="15"/>
          <w:szCs w:val="15"/>
        </w:rPr>
      </w:pPr>
      <w:r w:rsidRPr="00815530">
        <w:rPr>
          <w:rFonts w:ascii="Bookman Old Style" w:hAnsi="Bookman Old Style" w:cs="Bookman Old Style"/>
          <w:b/>
          <w:bCs/>
          <w:color w:val="221F1F"/>
          <w:w w:val="105"/>
          <w:sz w:val="15"/>
          <w:szCs w:val="15"/>
        </w:rPr>
        <w:t>Warunki</w:t>
      </w:r>
      <w:r w:rsidR="00330D9D" w:rsidRPr="00815530">
        <w:rPr>
          <w:rFonts w:ascii="Bookman Old Style" w:hAnsi="Bookman Old Style" w:cs="Bookman Old Style"/>
          <w:b/>
          <w:bCs/>
          <w:color w:val="221F1F"/>
          <w:w w:val="105"/>
          <w:sz w:val="15"/>
          <w:szCs w:val="15"/>
        </w:rPr>
        <w:t xml:space="preserve"> i </w:t>
      </w:r>
      <w:r w:rsidRPr="00815530">
        <w:rPr>
          <w:rFonts w:ascii="Bookman Old Style" w:hAnsi="Bookman Old Style" w:cs="Bookman Old Style"/>
          <w:b/>
          <w:bCs/>
          <w:color w:val="221F1F"/>
          <w:w w:val="105"/>
          <w:sz w:val="15"/>
          <w:szCs w:val="15"/>
        </w:rPr>
        <w:t>tryb uzyskiwania oceny wyższej niż przewidywana</w:t>
      </w:r>
    </w:p>
    <w:p w:rsidR="00643E59" w:rsidRPr="00815530" w:rsidRDefault="00643E59" w:rsidP="00276243">
      <w:pPr>
        <w:pStyle w:val="Tekstpodstawowy"/>
        <w:kinsoku w:val="0"/>
        <w:overflowPunct w:val="0"/>
        <w:spacing w:before="21" w:line="276" w:lineRule="auto"/>
        <w:ind w:firstLine="170"/>
        <w:rPr>
          <w:color w:val="221F1F"/>
          <w:sz w:val="15"/>
          <w:szCs w:val="15"/>
        </w:rPr>
      </w:pPr>
      <w:r w:rsidRPr="00815530">
        <w:rPr>
          <w:color w:val="221F1F"/>
          <w:sz w:val="15"/>
          <w:szCs w:val="15"/>
        </w:rPr>
        <w:t>Zgodne</w:t>
      </w:r>
      <w:r w:rsidR="00330D9D" w:rsidRPr="00815530">
        <w:rPr>
          <w:color w:val="221F1F"/>
          <w:sz w:val="15"/>
          <w:szCs w:val="15"/>
        </w:rPr>
        <w:t xml:space="preserve"> z </w:t>
      </w:r>
      <w:r w:rsidRPr="00815530">
        <w:rPr>
          <w:color w:val="221F1F"/>
          <w:sz w:val="15"/>
          <w:szCs w:val="15"/>
        </w:rPr>
        <w:t>zapisami</w:t>
      </w:r>
      <w:r w:rsidR="00330D9D" w:rsidRPr="00815530">
        <w:rPr>
          <w:color w:val="221F1F"/>
          <w:sz w:val="15"/>
          <w:szCs w:val="15"/>
        </w:rPr>
        <w:t xml:space="preserve"> w </w:t>
      </w:r>
      <w:r w:rsidRPr="00815530">
        <w:rPr>
          <w:rFonts w:ascii="Bookman Old Style" w:hAnsi="Bookman Old Style" w:cs="Bookman Old Style"/>
          <w:b/>
          <w:bCs/>
          <w:color w:val="221F1F"/>
          <w:sz w:val="15"/>
          <w:szCs w:val="15"/>
        </w:rPr>
        <w:t>statucie</w:t>
      </w:r>
      <w:r w:rsidR="00DB7079" w:rsidRPr="00815530">
        <w:rPr>
          <w:rFonts w:ascii="Bookman Old Style" w:hAnsi="Bookman Old Style" w:cs="Bookman Old Style"/>
          <w:b/>
          <w:bCs/>
          <w:color w:val="221F1F"/>
          <w:sz w:val="15"/>
          <w:szCs w:val="15"/>
        </w:rPr>
        <w:t xml:space="preserve"> </w:t>
      </w:r>
      <w:r w:rsidRPr="00815530">
        <w:rPr>
          <w:color w:val="221F1F"/>
          <w:sz w:val="15"/>
          <w:szCs w:val="15"/>
        </w:rPr>
        <w:t>szkoły.</w:t>
      </w:r>
    </w:p>
    <w:p w:rsidR="00643E59" w:rsidRPr="00815530" w:rsidRDefault="00643E59" w:rsidP="00276243">
      <w:pPr>
        <w:pStyle w:val="Tekstpodstawowy"/>
        <w:kinsoku w:val="0"/>
        <w:overflowPunct w:val="0"/>
        <w:spacing w:before="12" w:line="276" w:lineRule="auto"/>
        <w:ind w:firstLine="170"/>
        <w:rPr>
          <w:color w:val="221F1F"/>
          <w:w w:val="105"/>
          <w:sz w:val="15"/>
          <w:szCs w:val="15"/>
        </w:rPr>
      </w:pPr>
      <w:r w:rsidRPr="00815530">
        <w:rPr>
          <w:color w:val="221F1F"/>
          <w:w w:val="105"/>
          <w:sz w:val="15"/>
          <w:szCs w:val="15"/>
        </w:rPr>
        <w:t>Starając się</w:t>
      </w:r>
      <w:r w:rsidR="00330D9D" w:rsidRPr="00815530">
        <w:rPr>
          <w:color w:val="221F1F"/>
          <w:w w:val="105"/>
          <w:sz w:val="15"/>
          <w:szCs w:val="15"/>
        </w:rPr>
        <w:t xml:space="preserve"> o </w:t>
      </w:r>
      <w:r w:rsidRPr="00815530">
        <w:rPr>
          <w:color w:val="221F1F"/>
          <w:w w:val="105"/>
          <w:sz w:val="15"/>
          <w:szCs w:val="15"/>
        </w:rPr>
        <w:t>podwyższenie przewidywanej oceny klasyfikacyjnej, uczeń powinien się wykazać umiejętnościami</w:t>
      </w:r>
      <w:r w:rsidR="00330D9D" w:rsidRPr="00815530">
        <w:rPr>
          <w:color w:val="221F1F"/>
          <w:w w:val="105"/>
          <w:sz w:val="15"/>
          <w:szCs w:val="15"/>
        </w:rPr>
        <w:t xml:space="preserve"> w </w:t>
      </w:r>
      <w:r w:rsidRPr="00815530">
        <w:rPr>
          <w:color w:val="221F1F"/>
          <w:w w:val="105"/>
          <w:sz w:val="15"/>
          <w:szCs w:val="15"/>
        </w:rPr>
        <w:t>zakresie tych elementów oceny,</w:t>
      </w:r>
      <w:r w:rsidR="00330D9D" w:rsidRPr="00815530">
        <w:rPr>
          <w:color w:val="221F1F"/>
          <w:w w:val="105"/>
          <w:sz w:val="15"/>
          <w:szCs w:val="15"/>
        </w:rPr>
        <w:t xml:space="preserve"> w </w:t>
      </w:r>
      <w:r w:rsidRPr="00815530">
        <w:rPr>
          <w:color w:val="221F1F"/>
          <w:w w:val="105"/>
          <w:sz w:val="15"/>
          <w:szCs w:val="15"/>
        </w:rPr>
        <w:t>któ</w:t>
      </w:r>
      <w:r w:rsidR="00815530" w:rsidRPr="00815530">
        <w:rPr>
          <w:color w:val="221F1F"/>
          <w:w w:val="105"/>
          <w:sz w:val="15"/>
          <w:szCs w:val="15"/>
        </w:rPr>
        <w:t>rych jego osią</w:t>
      </w:r>
      <w:r w:rsidRPr="00815530">
        <w:rPr>
          <w:color w:val="221F1F"/>
          <w:w w:val="105"/>
          <w:sz w:val="15"/>
          <w:szCs w:val="15"/>
        </w:rPr>
        <w:t>gnięcia nie spełniały</w:t>
      </w:r>
      <w:r w:rsidR="00815530" w:rsidRPr="00815530">
        <w:rPr>
          <w:color w:val="221F1F"/>
          <w:w w:val="105"/>
          <w:sz w:val="15"/>
          <w:szCs w:val="15"/>
        </w:rPr>
        <w:t xml:space="preserve"> </w:t>
      </w:r>
      <w:r w:rsidRPr="00815530">
        <w:rPr>
          <w:color w:val="221F1F"/>
          <w:w w:val="105"/>
          <w:sz w:val="15"/>
          <w:szCs w:val="15"/>
        </w:rPr>
        <w:t xml:space="preserve">wymagań. Jeśli </w:t>
      </w:r>
      <w:r w:rsidR="00330D9D" w:rsidRPr="00815530">
        <w:rPr>
          <w:color w:val="221F1F"/>
          <w:w w:val="105"/>
          <w:sz w:val="15"/>
          <w:szCs w:val="15"/>
        </w:rPr>
        <w:t>np. </w:t>
      </w:r>
      <w:r w:rsidRPr="00815530">
        <w:rPr>
          <w:color w:val="221F1F"/>
          <w:w w:val="105"/>
          <w:sz w:val="15"/>
          <w:szCs w:val="15"/>
        </w:rPr>
        <w:t>jego słabą stroną były oceny „ustne", sprawdzanie odbywa się ustnie.</w:t>
      </w:r>
    </w:p>
    <w:sectPr w:rsidR="00643E59" w:rsidRPr="00815530" w:rsidSect="004C41F6">
      <w:pgSz w:w="16840" w:h="11900" w:orient="landscape"/>
      <w:pgMar w:top="1134" w:right="1418" w:bottom="1701" w:left="1418" w:header="709" w:footer="709" w:gutter="0"/>
      <w:cols w:space="708" w:equalWidth="0">
        <w:col w:w="13882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F36" w:rsidRDefault="00650F36" w:rsidP="004C41F6">
      <w:r>
        <w:separator/>
      </w:r>
    </w:p>
  </w:endnote>
  <w:endnote w:type="continuationSeparator" w:id="0">
    <w:p w:rsidR="00650F36" w:rsidRDefault="00650F36" w:rsidP="004C41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NeueLT Pro 65 M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E46" w:rsidRPr="00824C51" w:rsidRDefault="00350E46" w:rsidP="00BE187C">
    <w:pPr>
      <w:pStyle w:val="stopkaSc"/>
      <w:rPr>
        <w:lang w:val="pl-PL"/>
      </w:rPr>
    </w:pPr>
    <w:r w:rsidRPr="00824C51">
      <w:rPr>
        <w:lang w:val="pl-PL"/>
      </w:rPr>
      <w:t>Autor: Teresa Szalewska © Copyright by Nowa Era Sp. z o.o. • www.nowaera.pl</w:t>
    </w:r>
  </w:p>
  <w:p w:rsidR="00350E46" w:rsidRDefault="00350E4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F36" w:rsidRDefault="00650F36" w:rsidP="004C41F6">
      <w:r>
        <w:separator/>
      </w:r>
    </w:p>
  </w:footnote>
  <w:footnote w:type="continuationSeparator" w:id="0">
    <w:p w:rsidR="00650F36" w:rsidRDefault="00650F36" w:rsidP="004C41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E46" w:rsidRDefault="00F84D05">
    <w:pPr>
      <w:pStyle w:val="Nagwek"/>
    </w:pPr>
    <w:r>
      <w:rPr>
        <w:noProof/>
      </w:rPr>
      <w:pict>
        <v:group id="Group 927" o:spid="_x0000_s1026" style="position:absolute;margin-left:82.75pt;margin-top:-118.8pt;width:35.15pt;height:202.05pt;rotation:-90;z-index:251659264;mso-position-horizontal-relative:page" coordorigin="15604,-4470" coordsize="703,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" o:allowincell="f">
          <v:shape id="Freeform 885" o:spid="_x0000_s1027" style="position:absolute;left:15604;top:-4470;width:703;height:1218;visibility:visible;mso-wrap-style:square;v-text-anchor:top" coordsize="703,1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" path="m,l,1217r702,l702,,,xe" fillcolor="#043479" stroked="f">
            <v:path arrowok="t" o:connecttype="custom" o:connectlocs="0,0;0,1217;702,1217;702,0;0,0" o:connectangles="0,0,0,0,0"/>
          </v:shape>
          <v:shape id="Freeform 886" o:spid="_x0000_s1028" style="position:absolute;left:15604;top:-3252;width:703;height:2823;visibility:visible;mso-wrap-style:square;v-text-anchor:top" coordsize="703,2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" path="m,l,2822r702,l702,,,xe" fillcolor="#93c73c" stroked="f">
            <v:path arrowok="t" o:connecttype="custom" o:connectlocs="0,0;0,2822;702,2822;702,0;0,0" o:connectangles="0,0,0,0,0"/>
          </v:shape>
          <w10:wrap anchorx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30" o:spid="_x0000_s1029" type="#_x0000_t202" style="position:absolute;margin-left:144.5pt;margin-top:-78.1pt;width:20.65pt;height:220.35pt;rotation:90;z-index: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" o:allowincell="f" filled="f" stroked="f">
          <v:textbox inset="0,0,0,0">
            <w:txbxContent>
              <w:p w:rsidR="00350E46" w:rsidRPr="00B26112" w:rsidRDefault="00F84D05" w:rsidP="004C41F6">
                <w:pPr>
                  <w:tabs>
                    <w:tab w:val="left" w:pos="425"/>
                    <w:tab w:val="left" w:pos="1985"/>
                  </w:tabs>
                  <w:kinsoku w:val="0"/>
                  <w:overflowPunct w:val="0"/>
                  <w:spacing w:before="33" w:line="154" w:lineRule="exact"/>
                  <w:ind w:left="20"/>
                  <w:rPr>
                    <w:rFonts w:ascii="Arial" w:hAnsi="Arial" w:cs="Arial"/>
                    <w:i/>
                    <w:iCs/>
                    <w:color w:val="FFFFFF"/>
                    <w:w w:val="107"/>
                    <w:sz w:val="15"/>
                    <w:szCs w:val="15"/>
                  </w:rPr>
                </w:pP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begin"/>
                </w:r>
                <w:r w:rsidR="00350E46"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instrText>PAGE   \* MERGEFORMAT</w:instrText>
                </w: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separate"/>
                </w:r>
                <w:r w:rsidR="00BC5532">
                  <w:rPr>
                    <w:rFonts w:ascii="Arial" w:hAnsi="Arial" w:cs="Arial"/>
                    <w:i/>
                    <w:iCs/>
                    <w:noProof/>
                    <w:color w:val="FFFFFF"/>
                    <w:w w:val="118"/>
                    <w:sz w:val="15"/>
                    <w:szCs w:val="15"/>
                  </w:rPr>
                  <w:t>1</w:t>
                </w: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end"/>
                </w:r>
                <w:r w:rsidR="00350E46" w:rsidRPr="00B26112">
                  <w:rPr>
                    <w:rFonts w:ascii="Arial" w:hAnsi="Arial" w:cs="Arial"/>
                    <w:i/>
                    <w:iCs/>
                    <w:color w:val="FFFFFF"/>
                    <w:sz w:val="15"/>
                    <w:szCs w:val="15"/>
                  </w:rPr>
                  <w:tab/>
                </w:r>
                <w:r w:rsidR="00350E46">
                  <w:rPr>
                    <w:rFonts w:ascii="Arial" w:hAnsi="Arial" w:cs="Arial"/>
                    <w:i/>
                    <w:iCs/>
                    <w:color w:val="FFFFFF"/>
                    <w:w w:val="104"/>
                    <w:sz w:val="15"/>
                    <w:szCs w:val="15"/>
                  </w:rPr>
                  <w:t>Przedmiotowy system oceniania</w:t>
                </w:r>
              </w:p>
            </w:txbxContent>
          </v:textbox>
          <w10:wrap anchorx="page" anchory="page"/>
        </v:shape>
      </w:pict>
    </w:r>
  </w:p>
  <w:p w:rsidR="00350E46" w:rsidRDefault="00350E4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117" w:hanging="200"/>
      </w:pPr>
      <w:rPr>
        <w:rFonts w:ascii="Century Gothic" w:hAnsi="Century Gothic" w:cs="Century Gothic"/>
        <w:b w:val="0"/>
        <w:bCs w:val="0"/>
        <w:color w:val="221F1F"/>
        <w:w w:val="101"/>
        <w:sz w:val="17"/>
        <w:szCs w:val="17"/>
      </w:rPr>
    </w:lvl>
    <w:lvl w:ilvl="1">
      <w:numFmt w:val="bullet"/>
      <w:lvlText w:val="•"/>
      <w:lvlJc w:val="left"/>
      <w:pPr>
        <w:ind w:left="2570" w:hanging="200"/>
      </w:pPr>
    </w:lvl>
    <w:lvl w:ilvl="2">
      <w:numFmt w:val="bullet"/>
      <w:lvlText w:val="•"/>
      <w:lvlJc w:val="left"/>
      <w:pPr>
        <w:ind w:left="4020" w:hanging="200"/>
      </w:pPr>
    </w:lvl>
    <w:lvl w:ilvl="3">
      <w:numFmt w:val="bullet"/>
      <w:lvlText w:val="•"/>
      <w:lvlJc w:val="left"/>
      <w:pPr>
        <w:ind w:left="5470" w:hanging="200"/>
      </w:pPr>
    </w:lvl>
    <w:lvl w:ilvl="4">
      <w:numFmt w:val="bullet"/>
      <w:lvlText w:val="•"/>
      <w:lvlJc w:val="left"/>
      <w:pPr>
        <w:ind w:left="6920" w:hanging="200"/>
      </w:pPr>
    </w:lvl>
    <w:lvl w:ilvl="5">
      <w:numFmt w:val="bullet"/>
      <w:lvlText w:val="•"/>
      <w:lvlJc w:val="left"/>
      <w:pPr>
        <w:ind w:left="8370" w:hanging="200"/>
      </w:pPr>
    </w:lvl>
    <w:lvl w:ilvl="6">
      <w:numFmt w:val="bullet"/>
      <w:lvlText w:val="•"/>
      <w:lvlJc w:val="left"/>
      <w:pPr>
        <w:ind w:left="9820" w:hanging="200"/>
      </w:pPr>
    </w:lvl>
    <w:lvl w:ilvl="7">
      <w:numFmt w:val="bullet"/>
      <w:lvlText w:val="•"/>
      <w:lvlJc w:val="left"/>
      <w:pPr>
        <w:ind w:left="11270" w:hanging="200"/>
      </w:pPr>
    </w:lvl>
    <w:lvl w:ilvl="8">
      <w:numFmt w:val="bullet"/>
      <w:lvlText w:val="•"/>
      <w:lvlJc w:val="left"/>
      <w:pPr>
        <w:ind w:left="12720" w:hanging="200"/>
      </w:pPr>
    </w:lvl>
  </w:abstractNum>
  <w:abstractNum w:abstractNumId="1">
    <w:nsid w:val="00000403"/>
    <w:multiLevelType w:val="multilevel"/>
    <w:tmpl w:val="00000886"/>
    <w:lvl w:ilvl="0">
      <w:numFmt w:val="bullet"/>
      <w:lvlText w:val="•"/>
      <w:lvlJc w:val="left"/>
      <w:pPr>
        <w:ind w:left="1062" w:hanging="222"/>
      </w:pPr>
      <w:rPr>
        <w:rFonts w:ascii="Century Gothic" w:hAnsi="Century Gothic" w:cs="Century Gothic"/>
        <w:b w:val="0"/>
        <w:bCs w:val="0"/>
        <w:color w:val="221F1F"/>
        <w:w w:val="100"/>
        <w:sz w:val="17"/>
        <w:szCs w:val="17"/>
      </w:rPr>
    </w:lvl>
    <w:lvl w:ilvl="1">
      <w:numFmt w:val="bullet"/>
      <w:lvlText w:val="-"/>
      <w:lvlJc w:val="left"/>
      <w:pPr>
        <w:ind w:left="1283" w:hanging="222"/>
      </w:pPr>
      <w:rPr>
        <w:rFonts w:ascii="Book Antiqua" w:hAnsi="Book Antiqua" w:cs="Book Antiqua"/>
        <w:b w:val="0"/>
        <w:bCs w:val="0"/>
        <w:color w:val="221F1F"/>
        <w:w w:val="155"/>
        <w:sz w:val="17"/>
        <w:szCs w:val="17"/>
      </w:rPr>
    </w:lvl>
    <w:lvl w:ilvl="2">
      <w:numFmt w:val="bullet"/>
      <w:lvlText w:val="•"/>
      <w:lvlJc w:val="left"/>
      <w:pPr>
        <w:ind w:left="2873" w:hanging="222"/>
      </w:pPr>
    </w:lvl>
    <w:lvl w:ilvl="3">
      <w:numFmt w:val="bullet"/>
      <w:lvlText w:val="•"/>
      <w:lvlJc w:val="left"/>
      <w:pPr>
        <w:ind w:left="4466" w:hanging="222"/>
      </w:pPr>
    </w:lvl>
    <w:lvl w:ilvl="4">
      <w:numFmt w:val="bullet"/>
      <w:lvlText w:val="•"/>
      <w:lvlJc w:val="left"/>
      <w:pPr>
        <w:ind w:left="6060" w:hanging="222"/>
      </w:pPr>
    </w:lvl>
    <w:lvl w:ilvl="5">
      <w:numFmt w:val="bullet"/>
      <w:lvlText w:val="•"/>
      <w:lvlJc w:val="left"/>
      <w:pPr>
        <w:ind w:left="7653" w:hanging="222"/>
      </w:pPr>
    </w:lvl>
    <w:lvl w:ilvl="6">
      <w:numFmt w:val="bullet"/>
      <w:lvlText w:val="•"/>
      <w:lvlJc w:val="left"/>
      <w:pPr>
        <w:ind w:left="9246" w:hanging="222"/>
      </w:pPr>
    </w:lvl>
    <w:lvl w:ilvl="7">
      <w:numFmt w:val="bullet"/>
      <w:lvlText w:val="•"/>
      <w:lvlJc w:val="left"/>
      <w:pPr>
        <w:ind w:left="10840" w:hanging="222"/>
      </w:pPr>
    </w:lvl>
    <w:lvl w:ilvl="8">
      <w:numFmt w:val="bullet"/>
      <w:lvlText w:val="•"/>
      <w:lvlJc w:val="left"/>
      <w:pPr>
        <w:ind w:left="12433" w:hanging="222"/>
      </w:pPr>
    </w:lvl>
  </w:abstractNum>
  <w:abstractNum w:abstractNumId="2">
    <w:nsid w:val="00000404"/>
    <w:multiLevelType w:val="multilevel"/>
    <w:tmpl w:val="00000887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3">
    <w:nsid w:val="00000405"/>
    <w:multiLevelType w:val="multilevel"/>
    <w:tmpl w:val="00000888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4">
    <w:nsid w:val="00000406"/>
    <w:multiLevelType w:val="multilevel"/>
    <w:tmpl w:val="00000889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5">
    <w:nsid w:val="00000407"/>
    <w:multiLevelType w:val="multilevel"/>
    <w:tmpl w:val="0000088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55" w:hanging="167"/>
      </w:pPr>
    </w:lvl>
    <w:lvl w:ilvl="2">
      <w:numFmt w:val="bullet"/>
      <w:lvlText w:val="•"/>
      <w:lvlJc w:val="left"/>
      <w:pPr>
        <w:ind w:left="830" w:hanging="167"/>
      </w:pPr>
    </w:lvl>
    <w:lvl w:ilvl="3">
      <w:numFmt w:val="bullet"/>
      <w:lvlText w:val="•"/>
      <w:lvlJc w:val="left"/>
      <w:pPr>
        <w:ind w:left="1106" w:hanging="167"/>
      </w:pPr>
    </w:lvl>
    <w:lvl w:ilvl="4">
      <w:numFmt w:val="bullet"/>
      <w:lvlText w:val="•"/>
      <w:lvlJc w:val="left"/>
      <w:pPr>
        <w:ind w:left="1381" w:hanging="167"/>
      </w:pPr>
    </w:lvl>
    <w:lvl w:ilvl="5">
      <w:numFmt w:val="bullet"/>
      <w:lvlText w:val="•"/>
      <w:lvlJc w:val="left"/>
      <w:pPr>
        <w:ind w:left="1656" w:hanging="167"/>
      </w:pPr>
    </w:lvl>
    <w:lvl w:ilvl="6">
      <w:numFmt w:val="bullet"/>
      <w:lvlText w:val="•"/>
      <w:lvlJc w:val="left"/>
      <w:pPr>
        <w:ind w:left="1932" w:hanging="167"/>
      </w:pPr>
    </w:lvl>
    <w:lvl w:ilvl="7">
      <w:numFmt w:val="bullet"/>
      <w:lvlText w:val="•"/>
      <w:lvlJc w:val="left"/>
      <w:pPr>
        <w:ind w:left="2207" w:hanging="167"/>
      </w:pPr>
    </w:lvl>
    <w:lvl w:ilvl="8">
      <w:numFmt w:val="bullet"/>
      <w:lvlText w:val="•"/>
      <w:lvlJc w:val="left"/>
      <w:pPr>
        <w:ind w:left="2483" w:hanging="167"/>
      </w:pPr>
    </w:lvl>
  </w:abstractNum>
  <w:abstractNum w:abstractNumId="6">
    <w:nsid w:val="00000408"/>
    <w:multiLevelType w:val="multilevel"/>
    <w:tmpl w:val="0000088B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7">
    <w:nsid w:val="00000409"/>
    <w:multiLevelType w:val="multilevel"/>
    <w:tmpl w:val="0000088C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8">
    <w:nsid w:val="0000040A"/>
    <w:multiLevelType w:val="multilevel"/>
    <w:tmpl w:val="0000088D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9">
    <w:nsid w:val="0000040B"/>
    <w:multiLevelType w:val="multilevel"/>
    <w:tmpl w:val="FFC4C7EE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start w:val="1"/>
      <w:numFmt w:val="bullet"/>
      <w:lvlText w:val=""/>
      <w:lvlJc w:val="left"/>
      <w:pPr>
        <w:ind w:left="476" w:hanging="194"/>
      </w:pPr>
      <w:rPr>
        <w:rFonts w:ascii="Symbol" w:hAnsi="Symbol" w:hint="default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63" w:hanging="194"/>
      </w:pPr>
    </w:lvl>
    <w:lvl w:ilvl="3">
      <w:numFmt w:val="bullet"/>
      <w:lvlText w:val="•"/>
      <w:lvlJc w:val="left"/>
      <w:pPr>
        <w:ind w:left="1047" w:hanging="194"/>
      </w:pPr>
    </w:lvl>
    <w:lvl w:ilvl="4">
      <w:numFmt w:val="bullet"/>
      <w:lvlText w:val="•"/>
      <w:lvlJc w:val="left"/>
      <w:pPr>
        <w:ind w:left="1331" w:hanging="194"/>
      </w:pPr>
    </w:lvl>
    <w:lvl w:ilvl="5">
      <w:numFmt w:val="bullet"/>
      <w:lvlText w:val="•"/>
      <w:lvlJc w:val="left"/>
      <w:pPr>
        <w:ind w:left="1615" w:hanging="194"/>
      </w:pPr>
    </w:lvl>
    <w:lvl w:ilvl="6">
      <w:numFmt w:val="bullet"/>
      <w:lvlText w:val="•"/>
      <w:lvlJc w:val="left"/>
      <w:pPr>
        <w:ind w:left="1898" w:hanging="194"/>
      </w:pPr>
    </w:lvl>
    <w:lvl w:ilvl="7">
      <w:numFmt w:val="bullet"/>
      <w:lvlText w:val="•"/>
      <w:lvlJc w:val="left"/>
      <w:pPr>
        <w:ind w:left="2182" w:hanging="194"/>
      </w:pPr>
    </w:lvl>
    <w:lvl w:ilvl="8">
      <w:numFmt w:val="bullet"/>
      <w:lvlText w:val="•"/>
      <w:lvlJc w:val="left"/>
      <w:pPr>
        <w:ind w:left="2466" w:hanging="194"/>
      </w:pPr>
    </w:lvl>
  </w:abstractNum>
  <w:abstractNum w:abstractNumId="10">
    <w:nsid w:val="0000040C"/>
    <w:multiLevelType w:val="multilevel"/>
    <w:tmpl w:val="0000088F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360" w:hanging="167"/>
      </w:pPr>
    </w:lvl>
    <w:lvl w:ilvl="2">
      <w:numFmt w:val="bullet"/>
      <w:lvlText w:val="•"/>
      <w:lvlJc w:val="left"/>
      <w:pPr>
        <w:ind w:left="694" w:hanging="167"/>
      </w:pPr>
    </w:lvl>
    <w:lvl w:ilvl="3">
      <w:numFmt w:val="bullet"/>
      <w:lvlText w:val="•"/>
      <w:lvlJc w:val="left"/>
      <w:pPr>
        <w:ind w:left="1028" w:hanging="167"/>
      </w:pPr>
    </w:lvl>
    <w:lvl w:ilvl="4">
      <w:numFmt w:val="bullet"/>
      <w:lvlText w:val="•"/>
      <w:lvlJc w:val="left"/>
      <w:pPr>
        <w:ind w:left="1362" w:hanging="167"/>
      </w:pPr>
    </w:lvl>
    <w:lvl w:ilvl="5">
      <w:numFmt w:val="bullet"/>
      <w:lvlText w:val="•"/>
      <w:lvlJc w:val="left"/>
      <w:pPr>
        <w:ind w:left="1696" w:hanging="167"/>
      </w:pPr>
    </w:lvl>
    <w:lvl w:ilvl="6">
      <w:numFmt w:val="bullet"/>
      <w:lvlText w:val="•"/>
      <w:lvlJc w:val="left"/>
      <w:pPr>
        <w:ind w:left="2030" w:hanging="167"/>
      </w:pPr>
    </w:lvl>
    <w:lvl w:ilvl="7">
      <w:numFmt w:val="bullet"/>
      <w:lvlText w:val="•"/>
      <w:lvlJc w:val="left"/>
      <w:pPr>
        <w:ind w:left="2364" w:hanging="167"/>
      </w:pPr>
    </w:lvl>
    <w:lvl w:ilvl="8">
      <w:numFmt w:val="bullet"/>
      <w:lvlText w:val="•"/>
      <w:lvlJc w:val="left"/>
      <w:pPr>
        <w:ind w:left="2698" w:hanging="167"/>
      </w:pPr>
    </w:lvl>
  </w:abstractNum>
  <w:abstractNum w:abstractNumId="11">
    <w:nsid w:val="0000040D"/>
    <w:multiLevelType w:val="multilevel"/>
    <w:tmpl w:val="00000890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12">
    <w:nsid w:val="0000040E"/>
    <w:multiLevelType w:val="multilevel"/>
    <w:tmpl w:val="00000891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13">
    <w:nsid w:val="0000040F"/>
    <w:multiLevelType w:val="multilevel"/>
    <w:tmpl w:val="00000892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60" w:hanging="194"/>
      </w:pPr>
    </w:lvl>
    <w:lvl w:ilvl="2">
      <w:numFmt w:val="bullet"/>
      <w:lvlText w:val="•"/>
      <w:lvlJc w:val="left"/>
      <w:pPr>
        <w:ind w:left="834" w:hanging="194"/>
      </w:pPr>
    </w:lvl>
    <w:lvl w:ilvl="3">
      <w:numFmt w:val="bullet"/>
      <w:lvlText w:val="•"/>
      <w:lvlJc w:val="left"/>
      <w:pPr>
        <w:ind w:left="1109" w:hanging="194"/>
      </w:pPr>
    </w:lvl>
    <w:lvl w:ilvl="4">
      <w:numFmt w:val="bullet"/>
      <w:lvlText w:val="•"/>
      <w:lvlJc w:val="left"/>
      <w:pPr>
        <w:ind w:left="1384" w:hanging="194"/>
      </w:pPr>
    </w:lvl>
    <w:lvl w:ilvl="5">
      <w:numFmt w:val="bullet"/>
      <w:lvlText w:val="•"/>
      <w:lvlJc w:val="left"/>
      <w:pPr>
        <w:ind w:left="1659" w:hanging="194"/>
      </w:pPr>
    </w:lvl>
    <w:lvl w:ilvl="6">
      <w:numFmt w:val="bullet"/>
      <w:lvlText w:val="•"/>
      <w:lvlJc w:val="left"/>
      <w:pPr>
        <w:ind w:left="1934" w:hanging="194"/>
      </w:pPr>
    </w:lvl>
    <w:lvl w:ilvl="7">
      <w:numFmt w:val="bullet"/>
      <w:lvlText w:val="•"/>
      <w:lvlJc w:val="left"/>
      <w:pPr>
        <w:ind w:left="2209" w:hanging="194"/>
      </w:pPr>
    </w:lvl>
    <w:lvl w:ilvl="8">
      <w:numFmt w:val="bullet"/>
      <w:lvlText w:val="•"/>
      <w:lvlJc w:val="left"/>
      <w:pPr>
        <w:ind w:left="2484" w:hanging="194"/>
      </w:pPr>
    </w:lvl>
  </w:abstractNum>
  <w:abstractNum w:abstractNumId="14">
    <w:nsid w:val="00000410"/>
    <w:multiLevelType w:val="multilevel"/>
    <w:tmpl w:val="00000893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55" w:hanging="167"/>
      </w:pPr>
    </w:lvl>
    <w:lvl w:ilvl="2">
      <w:numFmt w:val="bullet"/>
      <w:lvlText w:val="•"/>
      <w:lvlJc w:val="left"/>
      <w:pPr>
        <w:ind w:left="830" w:hanging="167"/>
      </w:pPr>
    </w:lvl>
    <w:lvl w:ilvl="3">
      <w:numFmt w:val="bullet"/>
      <w:lvlText w:val="•"/>
      <w:lvlJc w:val="left"/>
      <w:pPr>
        <w:ind w:left="1106" w:hanging="167"/>
      </w:pPr>
    </w:lvl>
    <w:lvl w:ilvl="4">
      <w:numFmt w:val="bullet"/>
      <w:lvlText w:val="•"/>
      <w:lvlJc w:val="left"/>
      <w:pPr>
        <w:ind w:left="1381" w:hanging="167"/>
      </w:pPr>
    </w:lvl>
    <w:lvl w:ilvl="5">
      <w:numFmt w:val="bullet"/>
      <w:lvlText w:val="•"/>
      <w:lvlJc w:val="left"/>
      <w:pPr>
        <w:ind w:left="1656" w:hanging="167"/>
      </w:pPr>
    </w:lvl>
    <w:lvl w:ilvl="6">
      <w:numFmt w:val="bullet"/>
      <w:lvlText w:val="•"/>
      <w:lvlJc w:val="left"/>
      <w:pPr>
        <w:ind w:left="1932" w:hanging="167"/>
      </w:pPr>
    </w:lvl>
    <w:lvl w:ilvl="7">
      <w:numFmt w:val="bullet"/>
      <w:lvlText w:val="•"/>
      <w:lvlJc w:val="left"/>
      <w:pPr>
        <w:ind w:left="2207" w:hanging="167"/>
      </w:pPr>
    </w:lvl>
    <w:lvl w:ilvl="8">
      <w:numFmt w:val="bullet"/>
      <w:lvlText w:val="•"/>
      <w:lvlJc w:val="left"/>
      <w:pPr>
        <w:ind w:left="2483" w:hanging="167"/>
      </w:pPr>
    </w:lvl>
  </w:abstractNum>
  <w:abstractNum w:abstractNumId="15">
    <w:nsid w:val="00000411"/>
    <w:multiLevelType w:val="multilevel"/>
    <w:tmpl w:val="00000894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00" w:hanging="194"/>
      </w:pPr>
    </w:lvl>
    <w:lvl w:ilvl="3">
      <w:numFmt w:val="bullet"/>
      <w:lvlText w:val="•"/>
      <w:lvlJc w:val="left"/>
      <w:pPr>
        <w:ind w:left="1121" w:hanging="194"/>
      </w:pPr>
    </w:lvl>
    <w:lvl w:ilvl="4">
      <w:numFmt w:val="bullet"/>
      <w:lvlText w:val="•"/>
      <w:lvlJc w:val="left"/>
      <w:pPr>
        <w:ind w:left="1442" w:hanging="194"/>
      </w:pPr>
    </w:lvl>
    <w:lvl w:ilvl="5">
      <w:numFmt w:val="bullet"/>
      <w:lvlText w:val="•"/>
      <w:lvlJc w:val="left"/>
      <w:pPr>
        <w:ind w:left="1762" w:hanging="194"/>
      </w:pPr>
    </w:lvl>
    <w:lvl w:ilvl="6">
      <w:numFmt w:val="bullet"/>
      <w:lvlText w:val="•"/>
      <w:lvlJc w:val="left"/>
      <w:pPr>
        <w:ind w:left="2083" w:hanging="194"/>
      </w:pPr>
    </w:lvl>
    <w:lvl w:ilvl="7">
      <w:numFmt w:val="bullet"/>
      <w:lvlText w:val="•"/>
      <w:lvlJc w:val="left"/>
      <w:pPr>
        <w:ind w:left="2404" w:hanging="194"/>
      </w:pPr>
    </w:lvl>
    <w:lvl w:ilvl="8">
      <w:numFmt w:val="bullet"/>
      <w:lvlText w:val="•"/>
      <w:lvlJc w:val="left"/>
      <w:pPr>
        <w:ind w:left="2724" w:hanging="194"/>
      </w:pPr>
    </w:lvl>
  </w:abstractNum>
  <w:abstractNum w:abstractNumId="16">
    <w:nsid w:val="00000412"/>
    <w:multiLevelType w:val="multilevel"/>
    <w:tmpl w:val="00000895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37" w:hanging="194"/>
      </w:pPr>
    </w:lvl>
    <w:lvl w:ilvl="3">
      <w:numFmt w:val="bullet"/>
      <w:lvlText w:val="•"/>
      <w:lvlJc w:val="left"/>
      <w:pPr>
        <w:ind w:left="1195" w:hanging="194"/>
      </w:pPr>
    </w:lvl>
    <w:lvl w:ilvl="4">
      <w:numFmt w:val="bullet"/>
      <w:lvlText w:val="•"/>
      <w:lvlJc w:val="left"/>
      <w:pPr>
        <w:ind w:left="1552" w:hanging="194"/>
      </w:pPr>
    </w:lvl>
    <w:lvl w:ilvl="5">
      <w:numFmt w:val="bullet"/>
      <w:lvlText w:val="•"/>
      <w:lvlJc w:val="left"/>
      <w:pPr>
        <w:ind w:left="1910" w:hanging="194"/>
      </w:pPr>
    </w:lvl>
    <w:lvl w:ilvl="6">
      <w:numFmt w:val="bullet"/>
      <w:lvlText w:val="•"/>
      <w:lvlJc w:val="left"/>
      <w:pPr>
        <w:ind w:left="2267" w:hanging="194"/>
      </w:pPr>
    </w:lvl>
    <w:lvl w:ilvl="7">
      <w:numFmt w:val="bullet"/>
      <w:lvlText w:val="•"/>
      <w:lvlJc w:val="left"/>
      <w:pPr>
        <w:ind w:left="2625" w:hanging="194"/>
      </w:pPr>
    </w:lvl>
    <w:lvl w:ilvl="8">
      <w:numFmt w:val="bullet"/>
      <w:lvlText w:val="•"/>
      <w:lvlJc w:val="left"/>
      <w:pPr>
        <w:ind w:left="2982" w:hanging="194"/>
      </w:pPr>
    </w:lvl>
  </w:abstractNum>
  <w:abstractNum w:abstractNumId="17">
    <w:nsid w:val="00000413"/>
    <w:multiLevelType w:val="multilevel"/>
    <w:tmpl w:val="00000896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18">
    <w:nsid w:val="00000414"/>
    <w:multiLevelType w:val="multilevel"/>
    <w:tmpl w:val="00000897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768" w:hanging="194"/>
      </w:pPr>
    </w:lvl>
    <w:lvl w:ilvl="2">
      <w:numFmt w:val="bullet"/>
      <w:lvlText w:val="•"/>
      <w:lvlJc w:val="left"/>
      <w:pPr>
        <w:ind w:left="1057" w:hanging="194"/>
      </w:pPr>
    </w:lvl>
    <w:lvl w:ilvl="3">
      <w:numFmt w:val="bullet"/>
      <w:lvlText w:val="•"/>
      <w:lvlJc w:val="left"/>
      <w:pPr>
        <w:ind w:left="1345" w:hanging="194"/>
      </w:pPr>
    </w:lvl>
    <w:lvl w:ilvl="4">
      <w:numFmt w:val="bullet"/>
      <w:lvlText w:val="•"/>
      <w:lvlJc w:val="left"/>
      <w:pPr>
        <w:ind w:left="1634" w:hanging="194"/>
      </w:pPr>
    </w:lvl>
    <w:lvl w:ilvl="5">
      <w:numFmt w:val="bullet"/>
      <w:lvlText w:val="•"/>
      <w:lvlJc w:val="left"/>
      <w:pPr>
        <w:ind w:left="1923" w:hanging="194"/>
      </w:pPr>
    </w:lvl>
    <w:lvl w:ilvl="6">
      <w:numFmt w:val="bullet"/>
      <w:lvlText w:val="•"/>
      <w:lvlJc w:val="left"/>
      <w:pPr>
        <w:ind w:left="2211" w:hanging="194"/>
      </w:pPr>
    </w:lvl>
    <w:lvl w:ilvl="7">
      <w:numFmt w:val="bullet"/>
      <w:lvlText w:val="•"/>
      <w:lvlJc w:val="left"/>
      <w:pPr>
        <w:ind w:left="2500" w:hanging="194"/>
      </w:pPr>
    </w:lvl>
    <w:lvl w:ilvl="8">
      <w:numFmt w:val="bullet"/>
      <w:lvlText w:val="•"/>
      <w:lvlJc w:val="left"/>
      <w:pPr>
        <w:ind w:left="2788" w:hanging="194"/>
      </w:pPr>
    </w:lvl>
  </w:abstractNum>
  <w:abstractNum w:abstractNumId="19">
    <w:nsid w:val="00000415"/>
    <w:multiLevelType w:val="multilevel"/>
    <w:tmpl w:val="00000898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60" w:hanging="194"/>
      </w:pPr>
    </w:lvl>
    <w:lvl w:ilvl="2">
      <w:numFmt w:val="bullet"/>
      <w:lvlText w:val="•"/>
      <w:lvlJc w:val="left"/>
      <w:pPr>
        <w:ind w:left="908" w:hanging="194"/>
      </w:pPr>
    </w:lvl>
    <w:lvl w:ilvl="3">
      <w:numFmt w:val="bullet"/>
      <w:lvlText w:val="•"/>
      <w:lvlJc w:val="left"/>
      <w:pPr>
        <w:ind w:left="1257" w:hanging="194"/>
      </w:pPr>
    </w:lvl>
    <w:lvl w:ilvl="4">
      <w:numFmt w:val="bullet"/>
      <w:lvlText w:val="•"/>
      <w:lvlJc w:val="left"/>
      <w:pPr>
        <w:ind w:left="1606" w:hanging="194"/>
      </w:pPr>
    </w:lvl>
    <w:lvl w:ilvl="5">
      <w:numFmt w:val="bullet"/>
      <w:lvlText w:val="•"/>
      <w:lvlJc w:val="left"/>
      <w:pPr>
        <w:ind w:left="1954" w:hanging="194"/>
      </w:pPr>
    </w:lvl>
    <w:lvl w:ilvl="6">
      <w:numFmt w:val="bullet"/>
      <w:lvlText w:val="•"/>
      <w:lvlJc w:val="left"/>
      <w:pPr>
        <w:ind w:left="2303" w:hanging="194"/>
      </w:pPr>
    </w:lvl>
    <w:lvl w:ilvl="7">
      <w:numFmt w:val="bullet"/>
      <w:lvlText w:val="•"/>
      <w:lvlJc w:val="left"/>
      <w:pPr>
        <w:ind w:left="2652" w:hanging="194"/>
      </w:pPr>
    </w:lvl>
    <w:lvl w:ilvl="8">
      <w:numFmt w:val="bullet"/>
      <w:lvlText w:val="•"/>
      <w:lvlJc w:val="left"/>
      <w:pPr>
        <w:ind w:left="3000" w:hanging="194"/>
      </w:pPr>
    </w:lvl>
  </w:abstractNum>
  <w:abstractNum w:abstractNumId="20">
    <w:nsid w:val="00000416"/>
    <w:multiLevelType w:val="multilevel"/>
    <w:tmpl w:val="00000899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21">
    <w:nsid w:val="00000417"/>
    <w:multiLevelType w:val="multilevel"/>
    <w:tmpl w:val="0000089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22">
    <w:nsid w:val="00000418"/>
    <w:multiLevelType w:val="multilevel"/>
    <w:tmpl w:val="0000089B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360" w:hanging="167"/>
      </w:pPr>
    </w:lvl>
    <w:lvl w:ilvl="2">
      <w:numFmt w:val="bullet"/>
      <w:lvlText w:val="•"/>
      <w:lvlJc w:val="left"/>
      <w:pPr>
        <w:ind w:left="730" w:hanging="167"/>
      </w:pPr>
    </w:lvl>
    <w:lvl w:ilvl="3">
      <w:numFmt w:val="bullet"/>
      <w:lvlText w:val="•"/>
      <w:lvlJc w:val="left"/>
      <w:pPr>
        <w:ind w:left="1101" w:hanging="167"/>
      </w:pPr>
    </w:lvl>
    <w:lvl w:ilvl="4">
      <w:numFmt w:val="bullet"/>
      <w:lvlText w:val="•"/>
      <w:lvlJc w:val="left"/>
      <w:pPr>
        <w:ind w:left="1472" w:hanging="167"/>
      </w:pPr>
    </w:lvl>
    <w:lvl w:ilvl="5">
      <w:numFmt w:val="bullet"/>
      <w:lvlText w:val="•"/>
      <w:lvlJc w:val="left"/>
      <w:pPr>
        <w:ind w:left="1843" w:hanging="167"/>
      </w:pPr>
    </w:lvl>
    <w:lvl w:ilvl="6">
      <w:numFmt w:val="bullet"/>
      <w:lvlText w:val="•"/>
      <w:lvlJc w:val="left"/>
      <w:pPr>
        <w:ind w:left="2214" w:hanging="167"/>
      </w:pPr>
    </w:lvl>
    <w:lvl w:ilvl="7">
      <w:numFmt w:val="bullet"/>
      <w:lvlText w:val="•"/>
      <w:lvlJc w:val="left"/>
      <w:pPr>
        <w:ind w:left="2585" w:hanging="167"/>
      </w:pPr>
    </w:lvl>
    <w:lvl w:ilvl="8">
      <w:numFmt w:val="bullet"/>
      <w:lvlText w:val="•"/>
      <w:lvlJc w:val="left"/>
      <w:pPr>
        <w:ind w:left="2956" w:hanging="167"/>
      </w:pPr>
    </w:lvl>
  </w:abstractNum>
  <w:abstractNum w:abstractNumId="23">
    <w:nsid w:val="00000419"/>
    <w:multiLevelType w:val="multilevel"/>
    <w:tmpl w:val="0000089C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24">
    <w:nsid w:val="0000041A"/>
    <w:multiLevelType w:val="multilevel"/>
    <w:tmpl w:val="0000089D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480" w:hanging="167"/>
      </w:pPr>
    </w:lvl>
    <w:lvl w:ilvl="2">
      <w:numFmt w:val="bullet"/>
      <w:lvlText w:val="•"/>
      <w:lvlJc w:val="left"/>
      <w:pPr>
        <w:ind w:left="763" w:hanging="167"/>
      </w:pPr>
    </w:lvl>
    <w:lvl w:ilvl="3">
      <w:numFmt w:val="bullet"/>
      <w:lvlText w:val="•"/>
      <w:lvlJc w:val="left"/>
      <w:pPr>
        <w:ind w:left="1047" w:hanging="167"/>
      </w:pPr>
    </w:lvl>
    <w:lvl w:ilvl="4">
      <w:numFmt w:val="bullet"/>
      <w:lvlText w:val="•"/>
      <w:lvlJc w:val="left"/>
      <w:pPr>
        <w:ind w:left="1331" w:hanging="167"/>
      </w:pPr>
    </w:lvl>
    <w:lvl w:ilvl="5">
      <w:numFmt w:val="bullet"/>
      <w:lvlText w:val="•"/>
      <w:lvlJc w:val="left"/>
      <w:pPr>
        <w:ind w:left="1615" w:hanging="167"/>
      </w:pPr>
    </w:lvl>
    <w:lvl w:ilvl="6">
      <w:numFmt w:val="bullet"/>
      <w:lvlText w:val="•"/>
      <w:lvlJc w:val="left"/>
      <w:pPr>
        <w:ind w:left="1898" w:hanging="167"/>
      </w:pPr>
    </w:lvl>
    <w:lvl w:ilvl="7">
      <w:numFmt w:val="bullet"/>
      <w:lvlText w:val="•"/>
      <w:lvlJc w:val="left"/>
      <w:pPr>
        <w:ind w:left="2182" w:hanging="167"/>
      </w:pPr>
    </w:lvl>
    <w:lvl w:ilvl="8">
      <w:numFmt w:val="bullet"/>
      <w:lvlText w:val="•"/>
      <w:lvlJc w:val="left"/>
      <w:pPr>
        <w:ind w:left="2466" w:hanging="167"/>
      </w:pPr>
    </w:lvl>
  </w:abstractNum>
  <w:abstractNum w:abstractNumId="25">
    <w:nsid w:val="0000041B"/>
    <w:multiLevelType w:val="multilevel"/>
    <w:tmpl w:val="0000089E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360" w:hanging="167"/>
      </w:pPr>
    </w:lvl>
    <w:lvl w:ilvl="2">
      <w:numFmt w:val="bullet"/>
      <w:lvlText w:val="•"/>
      <w:lvlJc w:val="left"/>
      <w:pPr>
        <w:ind w:left="694" w:hanging="167"/>
      </w:pPr>
    </w:lvl>
    <w:lvl w:ilvl="3">
      <w:numFmt w:val="bullet"/>
      <w:lvlText w:val="•"/>
      <w:lvlJc w:val="left"/>
      <w:pPr>
        <w:ind w:left="1028" w:hanging="167"/>
      </w:pPr>
    </w:lvl>
    <w:lvl w:ilvl="4">
      <w:numFmt w:val="bullet"/>
      <w:lvlText w:val="•"/>
      <w:lvlJc w:val="left"/>
      <w:pPr>
        <w:ind w:left="1362" w:hanging="167"/>
      </w:pPr>
    </w:lvl>
    <w:lvl w:ilvl="5">
      <w:numFmt w:val="bullet"/>
      <w:lvlText w:val="•"/>
      <w:lvlJc w:val="left"/>
      <w:pPr>
        <w:ind w:left="1696" w:hanging="167"/>
      </w:pPr>
    </w:lvl>
    <w:lvl w:ilvl="6">
      <w:numFmt w:val="bullet"/>
      <w:lvlText w:val="•"/>
      <w:lvlJc w:val="left"/>
      <w:pPr>
        <w:ind w:left="2030" w:hanging="167"/>
      </w:pPr>
    </w:lvl>
    <w:lvl w:ilvl="7">
      <w:numFmt w:val="bullet"/>
      <w:lvlText w:val="•"/>
      <w:lvlJc w:val="left"/>
      <w:pPr>
        <w:ind w:left="2364" w:hanging="167"/>
      </w:pPr>
    </w:lvl>
    <w:lvl w:ilvl="8">
      <w:numFmt w:val="bullet"/>
      <w:lvlText w:val="•"/>
      <w:lvlJc w:val="left"/>
      <w:pPr>
        <w:ind w:left="2698" w:hanging="167"/>
      </w:pPr>
    </w:lvl>
  </w:abstractNum>
  <w:abstractNum w:abstractNumId="26">
    <w:nsid w:val="0000041C"/>
    <w:multiLevelType w:val="multilevel"/>
    <w:tmpl w:val="0000089F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768" w:hanging="194"/>
      </w:pPr>
    </w:lvl>
    <w:lvl w:ilvl="2">
      <w:numFmt w:val="bullet"/>
      <w:lvlText w:val="•"/>
      <w:lvlJc w:val="left"/>
      <w:pPr>
        <w:ind w:left="1057" w:hanging="194"/>
      </w:pPr>
    </w:lvl>
    <w:lvl w:ilvl="3">
      <w:numFmt w:val="bullet"/>
      <w:lvlText w:val="•"/>
      <w:lvlJc w:val="left"/>
      <w:pPr>
        <w:ind w:left="1345" w:hanging="194"/>
      </w:pPr>
    </w:lvl>
    <w:lvl w:ilvl="4">
      <w:numFmt w:val="bullet"/>
      <w:lvlText w:val="•"/>
      <w:lvlJc w:val="left"/>
      <w:pPr>
        <w:ind w:left="1634" w:hanging="194"/>
      </w:pPr>
    </w:lvl>
    <w:lvl w:ilvl="5">
      <w:numFmt w:val="bullet"/>
      <w:lvlText w:val="•"/>
      <w:lvlJc w:val="left"/>
      <w:pPr>
        <w:ind w:left="1923" w:hanging="194"/>
      </w:pPr>
    </w:lvl>
    <w:lvl w:ilvl="6">
      <w:numFmt w:val="bullet"/>
      <w:lvlText w:val="•"/>
      <w:lvlJc w:val="left"/>
      <w:pPr>
        <w:ind w:left="2211" w:hanging="194"/>
      </w:pPr>
    </w:lvl>
    <w:lvl w:ilvl="7">
      <w:numFmt w:val="bullet"/>
      <w:lvlText w:val="•"/>
      <w:lvlJc w:val="left"/>
      <w:pPr>
        <w:ind w:left="2500" w:hanging="194"/>
      </w:pPr>
    </w:lvl>
    <w:lvl w:ilvl="8">
      <w:numFmt w:val="bullet"/>
      <w:lvlText w:val="•"/>
      <w:lvlJc w:val="left"/>
      <w:pPr>
        <w:ind w:left="2788" w:hanging="194"/>
      </w:pPr>
    </w:lvl>
  </w:abstractNum>
  <w:abstractNum w:abstractNumId="27">
    <w:nsid w:val="0000041D"/>
    <w:multiLevelType w:val="multilevel"/>
    <w:tmpl w:val="000008A0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00" w:hanging="194"/>
      </w:pPr>
    </w:lvl>
    <w:lvl w:ilvl="3">
      <w:numFmt w:val="bullet"/>
      <w:lvlText w:val="•"/>
      <w:lvlJc w:val="left"/>
      <w:pPr>
        <w:ind w:left="1121" w:hanging="194"/>
      </w:pPr>
    </w:lvl>
    <w:lvl w:ilvl="4">
      <w:numFmt w:val="bullet"/>
      <w:lvlText w:val="•"/>
      <w:lvlJc w:val="left"/>
      <w:pPr>
        <w:ind w:left="1442" w:hanging="194"/>
      </w:pPr>
    </w:lvl>
    <w:lvl w:ilvl="5">
      <w:numFmt w:val="bullet"/>
      <w:lvlText w:val="•"/>
      <w:lvlJc w:val="left"/>
      <w:pPr>
        <w:ind w:left="1762" w:hanging="194"/>
      </w:pPr>
    </w:lvl>
    <w:lvl w:ilvl="6">
      <w:numFmt w:val="bullet"/>
      <w:lvlText w:val="•"/>
      <w:lvlJc w:val="left"/>
      <w:pPr>
        <w:ind w:left="2083" w:hanging="194"/>
      </w:pPr>
    </w:lvl>
    <w:lvl w:ilvl="7">
      <w:numFmt w:val="bullet"/>
      <w:lvlText w:val="•"/>
      <w:lvlJc w:val="left"/>
      <w:pPr>
        <w:ind w:left="2404" w:hanging="194"/>
      </w:pPr>
    </w:lvl>
    <w:lvl w:ilvl="8">
      <w:numFmt w:val="bullet"/>
      <w:lvlText w:val="•"/>
      <w:lvlJc w:val="left"/>
      <w:pPr>
        <w:ind w:left="2724" w:hanging="194"/>
      </w:pPr>
    </w:lvl>
  </w:abstractNum>
  <w:abstractNum w:abstractNumId="28">
    <w:nsid w:val="0000041E"/>
    <w:multiLevelType w:val="multilevel"/>
    <w:tmpl w:val="000008A1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29">
    <w:nsid w:val="0000041F"/>
    <w:multiLevelType w:val="multilevel"/>
    <w:tmpl w:val="000008A2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30">
    <w:nsid w:val="00000420"/>
    <w:multiLevelType w:val="multilevel"/>
    <w:tmpl w:val="000008A3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60" w:hanging="194"/>
      </w:pPr>
    </w:lvl>
    <w:lvl w:ilvl="2">
      <w:numFmt w:val="bullet"/>
      <w:lvlText w:val="•"/>
      <w:lvlJc w:val="left"/>
      <w:pPr>
        <w:ind w:left="834" w:hanging="194"/>
      </w:pPr>
    </w:lvl>
    <w:lvl w:ilvl="3">
      <w:numFmt w:val="bullet"/>
      <w:lvlText w:val="•"/>
      <w:lvlJc w:val="left"/>
      <w:pPr>
        <w:ind w:left="1109" w:hanging="194"/>
      </w:pPr>
    </w:lvl>
    <w:lvl w:ilvl="4">
      <w:numFmt w:val="bullet"/>
      <w:lvlText w:val="•"/>
      <w:lvlJc w:val="left"/>
      <w:pPr>
        <w:ind w:left="1384" w:hanging="194"/>
      </w:pPr>
    </w:lvl>
    <w:lvl w:ilvl="5">
      <w:numFmt w:val="bullet"/>
      <w:lvlText w:val="•"/>
      <w:lvlJc w:val="left"/>
      <w:pPr>
        <w:ind w:left="1659" w:hanging="194"/>
      </w:pPr>
    </w:lvl>
    <w:lvl w:ilvl="6">
      <w:numFmt w:val="bullet"/>
      <w:lvlText w:val="•"/>
      <w:lvlJc w:val="left"/>
      <w:pPr>
        <w:ind w:left="1934" w:hanging="194"/>
      </w:pPr>
    </w:lvl>
    <w:lvl w:ilvl="7">
      <w:numFmt w:val="bullet"/>
      <w:lvlText w:val="•"/>
      <w:lvlJc w:val="left"/>
      <w:pPr>
        <w:ind w:left="2209" w:hanging="194"/>
      </w:pPr>
    </w:lvl>
    <w:lvl w:ilvl="8">
      <w:numFmt w:val="bullet"/>
      <w:lvlText w:val="•"/>
      <w:lvlJc w:val="left"/>
      <w:pPr>
        <w:ind w:left="2484" w:hanging="194"/>
      </w:pPr>
    </w:lvl>
  </w:abstractNum>
  <w:abstractNum w:abstractNumId="31">
    <w:nsid w:val="00000421"/>
    <w:multiLevelType w:val="multilevel"/>
    <w:tmpl w:val="000008A4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360" w:hanging="167"/>
      </w:pPr>
    </w:lvl>
    <w:lvl w:ilvl="2">
      <w:numFmt w:val="bullet"/>
      <w:lvlText w:val="•"/>
      <w:lvlJc w:val="left"/>
      <w:pPr>
        <w:ind w:left="657" w:hanging="167"/>
      </w:pPr>
    </w:lvl>
    <w:lvl w:ilvl="3">
      <w:numFmt w:val="bullet"/>
      <w:lvlText w:val="•"/>
      <w:lvlJc w:val="left"/>
      <w:pPr>
        <w:ind w:left="954" w:hanging="167"/>
      </w:pPr>
    </w:lvl>
    <w:lvl w:ilvl="4">
      <w:numFmt w:val="bullet"/>
      <w:lvlText w:val="•"/>
      <w:lvlJc w:val="left"/>
      <w:pPr>
        <w:ind w:left="1251" w:hanging="167"/>
      </w:pPr>
    </w:lvl>
    <w:lvl w:ilvl="5">
      <w:numFmt w:val="bullet"/>
      <w:lvlText w:val="•"/>
      <w:lvlJc w:val="left"/>
      <w:pPr>
        <w:ind w:left="1548" w:hanging="167"/>
      </w:pPr>
    </w:lvl>
    <w:lvl w:ilvl="6">
      <w:numFmt w:val="bullet"/>
      <w:lvlText w:val="•"/>
      <w:lvlJc w:val="left"/>
      <w:pPr>
        <w:ind w:left="1845" w:hanging="167"/>
      </w:pPr>
    </w:lvl>
    <w:lvl w:ilvl="7">
      <w:numFmt w:val="bullet"/>
      <w:lvlText w:val="•"/>
      <w:lvlJc w:val="left"/>
      <w:pPr>
        <w:ind w:left="2142" w:hanging="167"/>
      </w:pPr>
    </w:lvl>
    <w:lvl w:ilvl="8">
      <w:numFmt w:val="bullet"/>
      <w:lvlText w:val="•"/>
      <w:lvlJc w:val="left"/>
      <w:pPr>
        <w:ind w:left="2439" w:hanging="167"/>
      </w:pPr>
    </w:lvl>
  </w:abstractNum>
  <w:abstractNum w:abstractNumId="32">
    <w:nsid w:val="00000422"/>
    <w:multiLevelType w:val="multilevel"/>
    <w:tmpl w:val="000008A5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33">
    <w:nsid w:val="00000423"/>
    <w:multiLevelType w:val="multilevel"/>
    <w:tmpl w:val="000008A6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37" w:hanging="194"/>
      </w:pPr>
    </w:lvl>
    <w:lvl w:ilvl="3">
      <w:numFmt w:val="bullet"/>
      <w:lvlText w:val="•"/>
      <w:lvlJc w:val="left"/>
      <w:pPr>
        <w:ind w:left="1195" w:hanging="194"/>
      </w:pPr>
    </w:lvl>
    <w:lvl w:ilvl="4">
      <w:numFmt w:val="bullet"/>
      <w:lvlText w:val="•"/>
      <w:lvlJc w:val="left"/>
      <w:pPr>
        <w:ind w:left="1552" w:hanging="194"/>
      </w:pPr>
    </w:lvl>
    <w:lvl w:ilvl="5">
      <w:numFmt w:val="bullet"/>
      <w:lvlText w:val="•"/>
      <w:lvlJc w:val="left"/>
      <w:pPr>
        <w:ind w:left="1910" w:hanging="194"/>
      </w:pPr>
    </w:lvl>
    <w:lvl w:ilvl="6">
      <w:numFmt w:val="bullet"/>
      <w:lvlText w:val="•"/>
      <w:lvlJc w:val="left"/>
      <w:pPr>
        <w:ind w:left="2267" w:hanging="194"/>
      </w:pPr>
    </w:lvl>
    <w:lvl w:ilvl="7">
      <w:numFmt w:val="bullet"/>
      <w:lvlText w:val="•"/>
      <w:lvlJc w:val="left"/>
      <w:pPr>
        <w:ind w:left="2625" w:hanging="194"/>
      </w:pPr>
    </w:lvl>
    <w:lvl w:ilvl="8">
      <w:numFmt w:val="bullet"/>
      <w:lvlText w:val="•"/>
      <w:lvlJc w:val="left"/>
      <w:pPr>
        <w:ind w:left="2982" w:hanging="194"/>
      </w:pPr>
    </w:lvl>
  </w:abstractNum>
  <w:abstractNum w:abstractNumId="34">
    <w:nsid w:val="00000424"/>
    <w:multiLevelType w:val="multilevel"/>
    <w:tmpl w:val="000008A7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37" w:hanging="194"/>
      </w:pPr>
    </w:lvl>
    <w:lvl w:ilvl="3">
      <w:numFmt w:val="bullet"/>
      <w:lvlText w:val="•"/>
      <w:lvlJc w:val="left"/>
      <w:pPr>
        <w:ind w:left="1195" w:hanging="194"/>
      </w:pPr>
    </w:lvl>
    <w:lvl w:ilvl="4">
      <w:numFmt w:val="bullet"/>
      <w:lvlText w:val="•"/>
      <w:lvlJc w:val="left"/>
      <w:pPr>
        <w:ind w:left="1552" w:hanging="194"/>
      </w:pPr>
    </w:lvl>
    <w:lvl w:ilvl="5">
      <w:numFmt w:val="bullet"/>
      <w:lvlText w:val="•"/>
      <w:lvlJc w:val="left"/>
      <w:pPr>
        <w:ind w:left="1910" w:hanging="194"/>
      </w:pPr>
    </w:lvl>
    <w:lvl w:ilvl="6">
      <w:numFmt w:val="bullet"/>
      <w:lvlText w:val="•"/>
      <w:lvlJc w:val="left"/>
      <w:pPr>
        <w:ind w:left="2267" w:hanging="194"/>
      </w:pPr>
    </w:lvl>
    <w:lvl w:ilvl="7">
      <w:numFmt w:val="bullet"/>
      <w:lvlText w:val="•"/>
      <w:lvlJc w:val="left"/>
      <w:pPr>
        <w:ind w:left="2625" w:hanging="194"/>
      </w:pPr>
    </w:lvl>
    <w:lvl w:ilvl="8">
      <w:numFmt w:val="bullet"/>
      <w:lvlText w:val="•"/>
      <w:lvlJc w:val="left"/>
      <w:pPr>
        <w:ind w:left="2982" w:hanging="194"/>
      </w:pPr>
    </w:lvl>
  </w:abstractNum>
  <w:abstractNum w:abstractNumId="35">
    <w:nsid w:val="00000425"/>
    <w:multiLevelType w:val="multilevel"/>
    <w:tmpl w:val="000008A8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36">
    <w:nsid w:val="00000426"/>
    <w:multiLevelType w:val="multilevel"/>
    <w:tmpl w:val="000008A9"/>
    <w:lvl w:ilvl="0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801" w:hanging="194"/>
      </w:pPr>
    </w:lvl>
    <w:lvl w:ilvl="2">
      <w:numFmt w:val="bullet"/>
      <w:lvlText w:val="•"/>
      <w:lvlJc w:val="left"/>
      <w:pPr>
        <w:ind w:left="1123" w:hanging="194"/>
      </w:pPr>
    </w:lvl>
    <w:lvl w:ilvl="3">
      <w:numFmt w:val="bullet"/>
      <w:lvlText w:val="•"/>
      <w:lvlJc w:val="left"/>
      <w:pPr>
        <w:ind w:left="1445" w:hanging="194"/>
      </w:pPr>
    </w:lvl>
    <w:lvl w:ilvl="4">
      <w:numFmt w:val="bullet"/>
      <w:lvlText w:val="•"/>
      <w:lvlJc w:val="left"/>
      <w:pPr>
        <w:ind w:left="1767" w:hanging="194"/>
      </w:pPr>
    </w:lvl>
    <w:lvl w:ilvl="5">
      <w:numFmt w:val="bullet"/>
      <w:lvlText w:val="•"/>
      <w:lvlJc w:val="left"/>
      <w:pPr>
        <w:ind w:left="2089" w:hanging="194"/>
      </w:pPr>
    </w:lvl>
    <w:lvl w:ilvl="6">
      <w:numFmt w:val="bullet"/>
      <w:lvlText w:val="•"/>
      <w:lvlJc w:val="left"/>
      <w:pPr>
        <w:ind w:left="2410" w:hanging="194"/>
      </w:pPr>
    </w:lvl>
    <w:lvl w:ilvl="7">
      <w:numFmt w:val="bullet"/>
      <w:lvlText w:val="•"/>
      <w:lvlJc w:val="left"/>
      <w:pPr>
        <w:ind w:left="2732" w:hanging="194"/>
      </w:pPr>
    </w:lvl>
    <w:lvl w:ilvl="8">
      <w:numFmt w:val="bullet"/>
      <w:lvlText w:val="•"/>
      <w:lvlJc w:val="left"/>
      <w:pPr>
        <w:ind w:left="3054" w:hanging="194"/>
      </w:pPr>
    </w:lvl>
  </w:abstractNum>
  <w:abstractNum w:abstractNumId="37">
    <w:nsid w:val="00000427"/>
    <w:multiLevelType w:val="multilevel"/>
    <w:tmpl w:val="000008A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38">
    <w:nsid w:val="00000428"/>
    <w:multiLevelType w:val="multilevel"/>
    <w:tmpl w:val="000008AB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39">
    <w:nsid w:val="00000429"/>
    <w:multiLevelType w:val="multilevel"/>
    <w:tmpl w:val="000008AC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40">
    <w:nsid w:val="0000042A"/>
    <w:multiLevelType w:val="multilevel"/>
    <w:tmpl w:val="000008AD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41">
    <w:nsid w:val="0000042B"/>
    <w:multiLevelType w:val="multilevel"/>
    <w:tmpl w:val="000008AE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63" w:hanging="194"/>
      </w:pPr>
    </w:lvl>
    <w:lvl w:ilvl="3">
      <w:numFmt w:val="bullet"/>
      <w:lvlText w:val="•"/>
      <w:lvlJc w:val="left"/>
      <w:pPr>
        <w:ind w:left="1047" w:hanging="194"/>
      </w:pPr>
    </w:lvl>
    <w:lvl w:ilvl="4">
      <w:numFmt w:val="bullet"/>
      <w:lvlText w:val="•"/>
      <w:lvlJc w:val="left"/>
      <w:pPr>
        <w:ind w:left="1331" w:hanging="194"/>
      </w:pPr>
    </w:lvl>
    <w:lvl w:ilvl="5">
      <w:numFmt w:val="bullet"/>
      <w:lvlText w:val="•"/>
      <w:lvlJc w:val="left"/>
      <w:pPr>
        <w:ind w:left="1615" w:hanging="194"/>
      </w:pPr>
    </w:lvl>
    <w:lvl w:ilvl="6">
      <w:numFmt w:val="bullet"/>
      <w:lvlText w:val="•"/>
      <w:lvlJc w:val="left"/>
      <w:pPr>
        <w:ind w:left="1899" w:hanging="194"/>
      </w:pPr>
    </w:lvl>
    <w:lvl w:ilvl="7">
      <w:numFmt w:val="bullet"/>
      <w:lvlText w:val="•"/>
      <w:lvlJc w:val="left"/>
      <w:pPr>
        <w:ind w:left="2182" w:hanging="194"/>
      </w:pPr>
    </w:lvl>
    <w:lvl w:ilvl="8">
      <w:numFmt w:val="bullet"/>
      <w:lvlText w:val="•"/>
      <w:lvlJc w:val="left"/>
      <w:pPr>
        <w:ind w:left="2466" w:hanging="194"/>
      </w:pPr>
    </w:lvl>
  </w:abstractNum>
  <w:abstractNum w:abstractNumId="42">
    <w:nsid w:val="0000042C"/>
    <w:multiLevelType w:val="multilevel"/>
    <w:tmpl w:val="000008AF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00" w:hanging="194"/>
      </w:pPr>
    </w:lvl>
    <w:lvl w:ilvl="3">
      <w:numFmt w:val="bullet"/>
      <w:lvlText w:val="•"/>
      <w:lvlJc w:val="left"/>
      <w:pPr>
        <w:ind w:left="1121" w:hanging="194"/>
      </w:pPr>
    </w:lvl>
    <w:lvl w:ilvl="4">
      <w:numFmt w:val="bullet"/>
      <w:lvlText w:val="•"/>
      <w:lvlJc w:val="left"/>
      <w:pPr>
        <w:ind w:left="1442" w:hanging="194"/>
      </w:pPr>
    </w:lvl>
    <w:lvl w:ilvl="5">
      <w:numFmt w:val="bullet"/>
      <w:lvlText w:val="•"/>
      <w:lvlJc w:val="left"/>
      <w:pPr>
        <w:ind w:left="1762" w:hanging="194"/>
      </w:pPr>
    </w:lvl>
    <w:lvl w:ilvl="6">
      <w:numFmt w:val="bullet"/>
      <w:lvlText w:val="•"/>
      <w:lvlJc w:val="left"/>
      <w:pPr>
        <w:ind w:left="2083" w:hanging="194"/>
      </w:pPr>
    </w:lvl>
    <w:lvl w:ilvl="7">
      <w:numFmt w:val="bullet"/>
      <w:lvlText w:val="•"/>
      <w:lvlJc w:val="left"/>
      <w:pPr>
        <w:ind w:left="2404" w:hanging="194"/>
      </w:pPr>
    </w:lvl>
    <w:lvl w:ilvl="8">
      <w:numFmt w:val="bullet"/>
      <w:lvlText w:val="•"/>
      <w:lvlJc w:val="left"/>
      <w:pPr>
        <w:ind w:left="2724" w:hanging="194"/>
      </w:pPr>
    </w:lvl>
  </w:abstractNum>
  <w:abstractNum w:abstractNumId="43">
    <w:nsid w:val="0000042D"/>
    <w:multiLevelType w:val="multilevel"/>
    <w:tmpl w:val="000008B0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282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963" w:hanging="194"/>
      </w:pPr>
    </w:lvl>
    <w:lvl w:ilvl="3">
      <w:numFmt w:val="bullet"/>
      <w:lvlText w:val="•"/>
      <w:lvlJc w:val="left"/>
      <w:pPr>
        <w:ind w:left="1305" w:hanging="194"/>
      </w:pPr>
    </w:lvl>
    <w:lvl w:ilvl="4">
      <w:numFmt w:val="bullet"/>
      <w:lvlText w:val="•"/>
      <w:lvlJc w:val="left"/>
      <w:pPr>
        <w:ind w:left="1647" w:hanging="194"/>
      </w:pPr>
    </w:lvl>
    <w:lvl w:ilvl="5">
      <w:numFmt w:val="bullet"/>
      <w:lvlText w:val="•"/>
      <w:lvlJc w:val="left"/>
      <w:pPr>
        <w:ind w:left="1989" w:hanging="194"/>
      </w:pPr>
    </w:lvl>
    <w:lvl w:ilvl="6">
      <w:numFmt w:val="bullet"/>
      <w:lvlText w:val="•"/>
      <w:lvlJc w:val="left"/>
      <w:pPr>
        <w:ind w:left="2330" w:hanging="194"/>
      </w:pPr>
    </w:lvl>
    <w:lvl w:ilvl="7">
      <w:numFmt w:val="bullet"/>
      <w:lvlText w:val="•"/>
      <w:lvlJc w:val="left"/>
      <w:pPr>
        <w:ind w:left="2672" w:hanging="194"/>
      </w:pPr>
    </w:lvl>
    <w:lvl w:ilvl="8">
      <w:numFmt w:val="bullet"/>
      <w:lvlText w:val="•"/>
      <w:lvlJc w:val="left"/>
      <w:pPr>
        <w:ind w:left="3014" w:hanging="194"/>
      </w:pPr>
    </w:lvl>
  </w:abstractNum>
  <w:abstractNum w:abstractNumId="44">
    <w:nsid w:val="0000042E"/>
    <w:multiLevelType w:val="multilevel"/>
    <w:tmpl w:val="000008B1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837" w:hanging="194"/>
      </w:pPr>
    </w:lvl>
    <w:lvl w:ilvl="3">
      <w:numFmt w:val="bullet"/>
      <w:lvlText w:val="•"/>
      <w:lvlJc w:val="left"/>
      <w:pPr>
        <w:ind w:left="1195" w:hanging="194"/>
      </w:pPr>
    </w:lvl>
    <w:lvl w:ilvl="4">
      <w:numFmt w:val="bullet"/>
      <w:lvlText w:val="•"/>
      <w:lvlJc w:val="left"/>
      <w:pPr>
        <w:ind w:left="1552" w:hanging="194"/>
      </w:pPr>
    </w:lvl>
    <w:lvl w:ilvl="5">
      <w:numFmt w:val="bullet"/>
      <w:lvlText w:val="•"/>
      <w:lvlJc w:val="left"/>
      <w:pPr>
        <w:ind w:left="1910" w:hanging="194"/>
      </w:pPr>
    </w:lvl>
    <w:lvl w:ilvl="6">
      <w:numFmt w:val="bullet"/>
      <w:lvlText w:val="•"/>
      <w:lvlJc w:val="left"/>
      <w:pPr>
        <w:ind w:left="2267" w:hanging="194"/>
      </w:pPr>
    </w:lvl>
    <w:lvl w:ilvl="7">
      <w:numFmt w:val="bullet"/>
      <w:lvlText w:val="•"/>
      <w:lvlJc w:val="left"/>
      <w:pPr>
        <w:ind w:left="2625" w:hanging="194"/>
      </w:pPr>
    </w:lvl>
    <w:lvl w:ilvl="8">
      <w:numFmt w:val="bullet"/>
      <w:lvlText w:val="•"/>
      <w:lvlJc w:val="left"/>
      <w:pPr>
        <w:ind w:left="2982" w:hanging="194"/>
      </w:pPr>
    </w:lvl>
  </w:abstractNum>
  <w:abstractNum w:abstractNumId="45">
    <w:nsid w:val="0000042F"/>
    <w:multiLevelType w:val="multilevel"/>
    <w:tmpl w:val="000008B2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46">
    <w:nsid w:val="00000430"/>
    <w:multiLevelType w:val="multilevel"/>
    <w:tmpl w:val="000008B3"/>
    <w:lvl w:ilvl="0">
      <w:start w:val="1"/>
      <w:numFmt w:val="decimal"/>
      <w:lvlText w:val="%1."/>
      <w:lvlJc w:val="left"/>
      <w:pPr>
        <w:ind w:left="322" w:hanging="200"/>
      </w:pPr>
      <w:rPr>
        <w:rFonts w:ascii="Century Gothic" w:hAnsi="Century Gothic" w:cs="Century Gothic"/>
        <w:b w:val="0"/>
        <w:bCs w:val="0"/>
        <w:color w:val="221F1F"/>
        <w:w w:val="101"/>
        <w:sz w:val="17"/>
        <w:szCs w:val="17"/>
      </w:rPr>
    </w:lvl>
    <w:lvl w:ilvl="1">
      <w:numFmt w:val="bullet"/>
      <w:lvlText w:val="•"/>
      <w:lvlJc w:val="left"/>
      <w:pPr>
        <w:ind w:left="1776" w:hanging="200"/>
      </w:pPr>
    </w:lvl>
    <w:lvl w:ilvl="2">
      <w:numFmt w:val="bullet"/>
      <w:lvlText w:val="•"/>
      <w:lvlJc w:val="left"/>
      <w:pPr>
        <w:ind w:left="3232" w:hanging="200"/>
      </w:pPr>
    </w:lvl>
    <w:lvl w:ilvl="3">
      <w:numFmt w:val="bullet"/>
      <w:lvlText w:val="•"/>
      <w:lvlJc w:val="left"/>
      <w:pPr>
        <w:ind w:left="4688" w:hanging="200"/>
      </w:pPr>
    </w:lvl>
    <w:lvl w:ilvl="4">
      <w:numFmt w:val="bullet"/>
      <w:lvlText w:val="•"/>
      <w:lvlJc w:val="left"/>
      <w:pPr>
        <w:ind w:left="6144" w:hanging="200"/>
      </w:pPr>
    </w:lvl>
    <w:lvl w:ilvl="5">
      <w:numFmt w:val="bullet"/>
      <w:lvlText w:val="•"/>
      <w:lvlJc w:val="left"/>
      <w:pPr>
        <w:ind w:left="7600" w:hanging="200"/>
      </w:pPr>
    </w:lvl>
    <w:lvl w:ilvl="6">
      <w:numFmt w:val="bullet"/>
      <w:lvlText w:val="•"/>
      <w:lvlJc w:val="left"/>
      <w:pPr>
        <w:ind w:left="9056" w:hanging="200"/>
      </w:pPr>
    </w:lvl>
    <w:lvl w:ilvl="7">
      <w:numFmt w:val="bullet"/>
      <w:lvlText w:val="•"/>
      <w:lvlJc w:val="left"/>
      <w:pPr>
        <w:ind w:left="10512" w:hanging="200"/>
      </w:pPr>
    </w:lvl>
    <w:lvl w:ilvl="8">
      <w:numFmt w:val="bullet"/>
      <w:lvlText w:val="•"/>
      <w:lvlJc w:val="left"/>
      <w:pPr>
        <w:ind w:left="11968" w:hanging="200"/>
      </w:pPr>
    </w:lvl>
  </w:abstractNum>
  <w:abstractNum w:abstractNumId="47">
    <w:nsid w:val="16F6034D"/>
    <w:multiLevelType w:val="multilevel"/>
    <w:tmpl w:val="8C562AF4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-"/>
      <w:lvlJc w:val="left"/>
      <w:pPr>
        <w:ind w:left="476" w:hanging="194"/>
      </w:pPr>
      <w:rPr>
        <w:rFonts w:ascii="Calibri" w:hAnsi="Calibri" w:hint="default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63" w:hanging="194"/>
      </w:pPr>
    </w:lvl>
    <w:lvl w:ilvl="3">
      <w:numFmt w:val="bullet"/>
      <w:lvlText w:val="•"/>
      <w:lvlJc w:val="left"/>
      <w:pPr>
        <w:ind w:left="1047" w:hanging="194"/>
      </w:pPr>
    </w:lvl>
    <w:lvl w:ilvl="4">
      <w:numFmt w:val="bullet"/>
      <w:lvlText w:val="•"/>
      <w:lvlJc w:val="left"/>
      <w:pPr>
        <w:ind w:left="1331" w:hanging="194"/>
      </w:pPr>
    </w:lvl>
    <w:lvl w:ilvl="5">
      <w:numFmt w:val="bullet"/>
      <w:lvlText w:val="•"/>
      <w:lvlJc w:val="left"/>
      <w:pPr>
        <w:ind w:left="1615" w:hanging="194"/>
      </w:pPr>
    </w:lvl>
    <w:lvl w:ilvl="6">
      <w:numFmt w:val="bullet"/>
      <w:lvlText w:val="•"/>
      <w:lvlJc w:val="left"/>
      <w:pPr>
        <w:ind w:left="1898" w:hanging="194"/>
      </w:pPr>
    </w:lvl>
    <w:lvl w:ilvl="7">
      <w:numFmt w:val="bullet"/>
      <w:lvlText w:val="•"/>
      <w:lvlJc w:val="left"/>
      <w:pPr>
        <w:ind w:left="2182" w:hanging="194"/>
      </w:pPr>
    </w:lvl>
    <w:lvl w:ilvl="8">
      <w:numFmt w:val="bullet"/>
      <w:lvlText w:val="•"/>
      <w:lvlJc w:val="left"/>
      <w:pPr>
        <w:ind w:left="2466" w:hanging="194"/>
      </w:pPr>
    </w:lvl>
  </w:abstractNum>
  <w:abstractNum w:abstractNumId="48">
    <w:nsid w:val="6A2A08FD"/>
    <w:multiLevelType w:val="hybridMultilevel"/>
    <w:tmpl w:val="05945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A1F5584"/>
    <w:multiLevelType w:val="multilevel"/>
    <w:tmpl w:val="F3D834D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-"/>
      <w:lvlJc w:val="left"/>
      <w:pPr>
        <w:ind w:left="476" w:hanging="194"/>
      </w:pPr>
      <w:rPr>
        <w:rFonts w:ascii="Calibri" w:hAnsi="Calibri" w:hint="default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63" w:hanging="194"/>
      </w:pPr>
    </w:lvl>
    <w:lvl w:ilvl="3">
      <w:numFmt w:val="bullet"/>
      <w:lvlText w:val="•"/>
      <w:lvlJc w:val="left"/>
      <w:pPr>
        <w:ind w:left="1047" w:hanging="194"/>
      </w:pPr>
    </w:lvl>
    <w:lvl w:ilvl="4">
      <w:numFmt w:val="bullet"/>
      <w:lvlText w:val="•"/>
      <w:lvlJc w:val="left"/>
      <w:pPr>
        <w:ind w:left="1331" w:hanging="194"/>
      </w:pPr>
    </w:lvl>
    <w:lvl w:ilvl="5">
      <w:numFmt w:val="bullet"/>
      <w:lvlText w:val="•"/>
      <w:lvlJc w:val="left"/>
      <w:pPr>
        <w:ind w:left="1615" w:hanging="194"/>
      </w:pPr>
    </w:lvl>
    <w:lvl w:ilvl="6">
      <w:numFmt w:val="bullet"/>
      <w:lvlText w:val="•"/>
      <w:lvlJc w:val="left"/>
      <w:pPr>
        <w:ind w:left="1898" w:hanging="194"/>
      </w:pPr>
    </w:lvl>
    <w:lvl w:ilvl="7">
      <w:numFmt w:val="bullet"/>
      <w:lvlText w:val="•"/>
      <w:lvlJc w:val="left"/>
      <w:pPr>
        <w:ind w:left="2182" w:hanging="194"/>
      </w:pPr>
    </w:lvl>
    <w:lvl w:ilvl="8">
      <w:numFmt w:val="bullet"/>
      <w:lvlText w:val="•"/>
      <w:lvlJc w:val="left"/>
      <w:pPr>
        <w:ind w:left="2466" w:hanging="194"/>
      </w:pPr>
    </w:lvl>
  </w:abstractNum>
  <w:num w:numId="1">
    <w:abstractNumId w:val="46"/>
  </w:num>
  <w:num w:numId="2">
    <w:abstractNumId w:val="45"/>
  </w:num>
  <w:num w:numId="3">
    <w:abstractNumId w:val="44"/>
  </w:num>
  <w:num w:numId="4">
    <w:abstractNumId w:val="43"/>
  </w:num>
  <w:num w:numId="5">
    <w:abstractNumId w:val="42"/>
  </w:num>
  <w:num w:numId="6">
    <w:abstractNumId w:val="41"/>
  </w:num>
  <w:num w:numId="7">
    <w:abstractNumId w:val="40"/>
  </w:num>
  <w:num w:numId="8">
    <w:abstractNumId w:val="39"/>
  </w:num>
  <w:num w:numId="9">
    <w:abstractNumId w:val="38"/>
  </w:num>
  <w:num w:numId="10">
    <w:abstractNumId w:val="37"/>
  </w:num>
  <w:num w:numId="11">
    <w:abstractNumId w:val="36"/>
  </w:num>
  <w:num w:numId="12">
    <w:abstractNumId w:val="35"/>
  </w:num>
  <w:num w:numId="13">
    <w:abstractNumId w:val="34"/>
  </w:num>
  <w:num w:numId="14">
    <w:abstractNumId w:val="33"/>
  </w:num>
  <w:num w:numId="15">
    <w:abstractNumId w:val="32"/>
  </w:num>
  <w:num w:numId="16">
    <w:abstractNumId w:val="31"/>
  </w:num>
  <w:num w:numId="17">
    <w:abstractNumId w:val="30"/>
  </w:num>
  <w:num w:numId="18">
    <w:abstractNumId w:val="29"/>
  </w:num>
  <w:num w:numId="19">
    <w:abstractNumId w:val="28"/>
  </w:num>
  <w:num w:numId="20">
    <w:abstractNumId w:val="27"/>
  </w:num>
  <w:num w:numId="21">
    <w:abstractNumId w:val="26"/>
  </w:num>
  <w:num w:numId="22">
    <w:abstractNumId w:val="25"/>
  </w:num>
  <w:num w:numId="23">
    <w:abstractNumId w:val="24"/>
  </w:num>
  <w:num w:numId="24">
    <w:abstractNumId w:val="23"/>
  </w:num>
  <w:num w:numId="25">
    <w:abstractNumId w:val="22"/>
  </w:num>
  <w:num w:numId="26">
    <w:abstractNumId w:val="21"/>
  </w:num>
  <w:num w:numId="27">
    <w:abstractNumId w:val="20"/>
  </w:num>
  <w:num w:numId="28">
    <w:abstractNumId w:val="19"/>
  </w:num>
  <w:num w:numId="29">
    <w:abstractNumId w:val="18"/>
  </w:num>
  <w:num w:numId="30">
    <w:abstractNumId w:val="17"/>
  </w:num>
  <w:num w:numId="31">
    <w:abstractNumId w:val="16"/>
  </w:num>
  <w:num w:numId="32">
    <w:abstractNumId w:val="15"/>
  </w:num>
  <w:num w:numId="33">
    <w:abstractNumId w:val="14"/>
  </w:num>
  <w:num w:numId="34">
    <w:abstractNumId w:val="13"/>
  </w:num>
  <w:num w:numId="35">
    <w:abstractNumId w:val="12"/>
  </w:num>
  <w:num w:numId="36">
    <w:abstractNumId w:val="11"/>
  </w:num>
  <w:num w:numId="37">
    <w:abstractNumId w:val="10"/>
  </w:num>
  <w:num w:numId="38">
    <w:abstractNumId w:val="9"/>
  </w:num>
  <w:num w:numId="39">
    <w:abstractNumId w:val="8"/>
  </w:num>
  <w:num w:numId="40">
    <w:abstractNumId w:val="7"/>
  </w:num>
  <w:num w:numId="41">
    <w:abstractNumId w:val="6"/>
  </w:num>
  <w:num w:numId="42">
    <w:abstractNumId w:val="5"/>
  </w:num>
  <w:num w:numId="43">
    <w:abstractNumId w:val="4"/>
  </w:num>
  <w:num w:numId="44">
    <w:abstractNumId w:val="3"/>
  </w:num>
  <w:num w:numId="45">
    <w:abstractNumId w:val="2"/>
  </w:num>
  <w:num w:numId="46">
    <w:abstractNumId w:val="1"/>
  </w:num>
  <w:num w:numId="47">
    <w:abstractNumId w:val="0"/>
  </w:num>
  <w:num w:numId="48">
    <w:abstractNumId w:val="48"/>
  </w:num>
  <w:num w:numId="49">
    <w:abstractNumId w:val="47"/>
  </w:num>
  <w:num w:numId="50">
    <w:abstractNumId w:val="4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122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</w:compat>
  <w:rsids>
    <w:rsidRoot w:val="00643E59"/>
    <w:rsid w:val="00080579"/>
    <w:rsid w:val="000F014E"/>
    <w:rsid w:val="001227CD"/>
    <w:rsid w:val="00276243"/>
    <w:rsid w:val="002B7B67"/>
    <w:rsid w:val="00325B71"/>
    <w:rsid w:val="00326AD8"/>
    <w:rsid w:val="00330D9D"/>
    <w:rsid w:val="00330FEF"/>
    <w:rsid w:val="00335ED8"/>
    <w:rsid w:val="00350E46"/>
    <w:rsid w:val="00374557"/>
    <w:rsid w:val="004C41F6"/>
    <w:rsid w:val="0050678C"/>
    <w:rsid w:val="00531C14"/>
    <w:rsid w:val="00555717"/>
    <w:rsid w:val="005608F5"/>
    <w:rsid w:val="00573280"/>
    <w:rsid w:val="005932CB"/>
    <w:rsid w:val="005F0D9F"/>
    <w:rsid w:val="006153A2"/>
    <w:rsid w:val="0061562E"/>
    <w:rsid w:val="00617C18"/>
    <w:rsid w:val="00621075"/>
    <w:rsid w:val="00643E59"/>
    <w:rsid w:val="00650F36"/>
    <w:rsid w:val="00696160"/>
    <w:rsid w:val="006C0D37"/>
    <w:rsid w:val="006F27FE"/>
    <w:rsid w:val="00717A76"/>
    <w:rsid w:val="00721F97"/>
    <w:rsid w:val="00815530"/>
    <w:rsid w:val="00902DC9"/>
    <w:rsid w:val="00914C10"/>
    <w:rsid w:val="009C491A"/>
    <w:rsid w:val="00B13884"/>
    <w:rsid w:val="00B52862"/>
    <w:rsid w:val="00BB400D"/>
    <w:rsid w:val="00BC5532"/>
    <w:rsid w:val="00BE187C"/>
    <w:rsid w:val="00BF2C1A"/>
    <w:rsid w:val="00C92CF0"/>
    <w:rsid w:val="00DB7079"/>
    <w:rsid w:val="00DD0DCB"/>
    <w:rsid w:val="00ED44B3"/>
    <w:rsid w:val="00ED6BDC"/>
    <w:rsid w:val="00F10A41"/>
    <w:rsid w:val="00F75834"/>
    <w:rsid w:val="00F84D05"/>
    <w:rsid w:val="00F936A4"/>
    <w:rsid w:val="00FE3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717A76"/>
    <w:pPr>
      <w:widowControl w:val="0"/>
      <w:autoSpaceDE w:val="0"/>
      <w:autoSpaceDN w:val="0"/>
      <w:adjustRightInd w:val="0"/>
      <w:spacing w:after="0" w:line="240" w:lineRule="auto"/>
    </w:pPr>
    <w:rPr>
      <w:rFonts w:ascii="HelveticaNeueLT Pro 55 Roman" w:hAnsi="HelveticaNeueLT Pro 55 Roman" w:cs="HelveticaNeueLT Pro 55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1"/>
    <w:qFormat/>
    <w:rsid w:val="00717A76"/>
    <w:pPr>
      <w:spacing w:before="69"/>
      <w:ind w:left="1052"/>
      <w:outlineLvl w:val="0"/>
    </w:pPr>
    <w:rPr>
      <w:rFonts w:ascii="Bookman Old Style" w:hAnsi="Bookman Old Style" w:cs="Bookman Old Style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717A76"/>
    <w:rPr>
      <w:rFonts w:ascii="Book Antiqua" w:hAnsi="Book Antiqua" w:cs="Book Antiqua"/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17A76"/>
    <w:rPr>
      <w:rFonts w:ascii="HelveticaNeueLT Pro 55 Roman" w:hAnsi="HelveticaNeueLT Pro 55 Roman" w:cs="HelveticaNeueLT Pro 55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717A7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kapitzlist">
    <w:name w:val="List Paragraph"/>
    <w:basedOn w:val="Normalny"/>
    <w:uiPriority w:val="1"/>
    <w:qFormat/>
    <w:rsid w:val="00717A76"/>
    <w:pPr>
      <w:spacing w:before="5"/>
      <w:ind w:left="1062" w:hanging="221"/>
    </w:pPr>
    <w:rPr>
      <w:rFonts w:ascii="Book Antiqua" w:hAnsi="Book Antiqua" w:cs="Book Antiqua"/>
    </w:rPr>
  </w:style>
  <w:style w:type="paragraph" w:customStyle="1" w:styleId="TableParagraph">
    <w:name w:val="Table Paragraph"/>
    <w:basedOn w:val="Normalny"/>
    <w:uiPriority w:val="1"/>
    <w:qFormat/>
    <w:rsid w:val="00717A76"/>
    <w:pPr>
      <w:ind w:left="282" w:hanging="166"/>
    </w:pPr>
  </w:style>
  <w:style w:type="paragraph" w:styleId="Nagwek">
    <w:name w:val="header"/>
    <w:basedOn w:val="Normalny"/>
    <w:link w:val="NagwekZnak"/>
    <w:uiPriority w:val="99"/>
    <w:unhideWhenUsed/>
    <w:rsid w:val="004C41F6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C41F6"/>
    <w:rPr>
      <w:rFonts w:ascii="HelveticaNeueLT Pro 55 Roman" w:hAnsi="HelveticaNeueLT Pro 55 Roman" w:cs="HelveticaNeueLT Pro 55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C41F6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41F6"/>
    <w:rPr>
      <w:rFonts w:ascii="HelveticaNeueLT Pro 55 Roman" w:hAnsi="HelveticaNeueLT Pro 55 Roman" w:cs="HelveticaNeueLT Pro 55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6AD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6AD8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325B71"/>
    <w:rPr>
      <w:color w:val="808080"/>
    </w:rPr>
  </w:style>
  <w:style w:type="paragraph" w:customStyle="1" w:styleId="stopkaSc">
    <w:name w:val="stopka_Sc"/>
    <w:basedOn w:val="Stopka"/>
    <w:link w:val="stopkaScZnak"/>
    <w:qFormat/>
    <w:rsid w:val="00BE187C"/>
    <w:pPr>
      <w:widowControl/>
      <w:tabs>
        <w:tab w:val="clear" w:pos="4513"/>
        <w:tab w:val="clear" w:pos="9026"/>
        <w:tab w:val="center" w:pos="4536"/>
        <w:tab w:val="right" w:pos="9072"/>
      </w:tabs>
      <w:autoSpaceDE/>
      <w:autoSpaceDN/>
      <w:adjustRightInd/>
    </w:pPr>
    <w:rPr>
      <w:rFonts w:eastAsiaTheme="minorHAnsi" w:cs="Times New Roman"/>
      <w:sz w:val="16"/>
      <w:szCs w:val="16"/>
      <w:lang w:val="en-US" w:eastAsia="en-US"/>
    </w:rPr>
  </w:style>
  <w:style w:type="character" w:customStyle="1" w:styleId="stopkaScZnak">
    <w:name w:val="stopka_Sc Znak"/>
    <w:basedOn w:val="StopkaZnak"/>
    <w:link w:val="stopkaSc"/>
    <w:rsid w:val="00BE187C"/>
    <w:rPr>
      <w:rFonts w:ascii="HelveticaNeueLT Pro 55 Roman" w:eastAsiaTheme="minorHAnsi" w:hAnsi="HelveticaNeueLT Pro 55 Roman" w:cs="Times New Roman"/>
      <w:sz w:val="16"/>
      <w:szCs w:val="16"/>
      <w:lang w:val="en-US" w:eastAsia="en-US"/>
    </w:rPr>
  </w:style>
  <w:style w:type="table" w:styleId="Tabela-Siatka">
    <w:name w:val="Table Grid"/>
    <w:basedOn w:val="Standardowy"/>
    <w:uiPriority w:val="59"/>
    <w:rsid w:val="00ED4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AA77D8-7A3D-4FD9-93A3-E62EF0E2B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12</Pages>
  <Words>5134</Words>
  <Characters>30810</Characters>
  <Application>Microsoft Office Word</Application>
  <DocSecurity>0</DocSecurity>
  <Lines>256</Lines>
  <Paragraphs>71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066407 OF1 KN_PSO_ZP</vt:lpstr>
      <vt:lpstr>066407 OF1 KN_PSO_ZP</vt:lpstr>
    </vt:vector>
  </TitlesOfParts>
  <Company/>
  <LinksUpToDate>false</LinksUpToDate>
  <CharactersWithSpaces>35873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066407 OF1 KN_PSO_ZP</dc:title>
  <dc:subject/>
  <dc:creator>d.okulewicz</dc:creator>
  <cp:keywords/>
  <dc:description/>
  <cp:lastModifiedBy>Ewcia</cp:lastModifiedBy>
  <cp:revision>29</cp:revision>
  <dcterms:created xsi:type="dcterms:W3CDTF">2019-07-27T17:45:00Z</dcterms:created>
  <dcterms:modified xsi:type="dcterms:W3CDTF">2023-11-05T12:52:00Z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PDFCreator 2.1.2.0</vt:lpwstr>
  </property>
</Properties>
</file>